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CD069" w14:textId="77777777" w:rsidR="001F69D2" w:rsidRDefault="00AC2EF0" w:rsidP="00B57CD0">
      <w:r w:rsidRPr="0000666D">
        <w:t xml:space="preserve"> </w:t>
      </w:r>
      <w:r w:rsidRPr="00DC739D">
        <w:t>Luci sul Lavoro</w:t>
      </w:r>
    </w:p>
    <w:p w14:paraId="34BD6663" w14:textId="716183E8" w:rsidR="00AC2EF0" w:rsidRDefault="001F69D2" w:rsidP="00AC2EF0">
      <w:pPr>
        <w:spacing w:after="10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Presentazione</w:t>
      </w:r>
      <w:r w:rsidR="00AC2EF0" w:rsidRPr="00DC739D">
        <w:rPr>
          <w:b/>
          <w:sz w:val="28"/>
          <w:szCs w:val="28"/>
        </w:rPr>
        <w:t xml:space="preserve"> Ed</w:t>
      </w:r>
      <w:r w:rsidR="00AC2EF0">
        <w:rPr>
          <w:b/>
          <w:sz w:val="28"/>
          <w:szCs w:val="28"/>
        </w:rPr>
        <w:t>izione 2018</w:t>
      </w:r>
    </w:p>
    <w:p w14:paraId="610DB39D" w14:textId="62505154" w:rsidR="00AC2EF0" w:rsidRDefault="00AC2EF0" w:rsidP="00AC2EF0">
      <w:pPr>
        <w:spacing w:after="100" w:line="240" w:lineRule="auto"/>
        <w:jc w:val="center"/>
        <w:rPr>
          <w:b/>
          <w:sz w:val="28"/>
          <w:szCs w:val="28"/>
        </w:rPr>
      </w:pPr>
    </w:p>
    <w:tbl>
      <w:tblPr>
        <w:tblStyle w:val="Grigliatabella"/>
        <w:tblW w:w="10173" w:type="dxa"/>
        <w:tblLayout w:type="fixed"/>
        <w:tblLook w:val="04A0" w:firstRow="1" w:lastRow="0" w:firstColumn="1" w:lastColumn="0" w:noHBand="0" w:noVBand="1"/>
      </w:tblPr>
      <w:tblGrid>
        <w:gridCol w:w="1694"/>
        <w:gridCol w:w="8479"/>
      </w:tblGrid>
      <w:tr w:rsidR="00AC2EF0" w:rsidRPr="008C4B99" w14:paraId="4FFA450C" w14:textId="77777777" w:rsidTr="00C702E6">
        <w:tc>
          <w:tcPr>
            <w:tcW w:w="1694" w:type="dxa"/>
          </w:tcPr>
          <w:p w14:paraId="65B06B18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  <w:r w:rsidRPr="008C4B99">
              <w:rPr>
                <w:b/>
                <w:sz w:val="20"/>
                <w:szCs w:val="20"/>
              </w:rPr>
              <w:t>Quando</w:t>
            </w:r>
          </w:p>
        </w:tc>
        <w:tc>
          <w:tcPr>
            <w:tcW w:w="8479" w:type="dxa"/>
          </w:tcPr>
          <w:p w14:paraId="3C09687D" w14:textId="168FD6BC" w:rsidR="00AC2EF0" w:rsidRPr="008C4B99" w:rsidRDefault="00EB5EF0" w:rsidP="00C702E6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 </w:t>
            </w:r>
            <w:r w:rsidR="00AC2EF0">
              <w:rPr>
                <w:sz w:val="20"/>
                <w:szCs w:val="20"/>
              </w:rPr>
              <w:t>6,7</w:t>
            </w:r>
            <w:r>
              <w:rPr>
                <w:sz w:val="20"/>
                <w:szCs w:val="20"/>
              </w:rPr>
              <w:t xml:space="preserve"> </w:t>
            </w:r>
            <w:r w:rsidR="00AC2EF0">
              <w:rPr>
                <w:sz w:val="20"/>
                <w:szCs w:val="20"/>
              </w:rPr>
              <w:t>luglio</w:t>
            </w:r>
          </w:p>
        </w:tc>
      </w:tr>
      <w:tr w:rsidR="00AC2EF0" w:rsidRPr="008C4B99" w14:paraId="124F73C4" w14:textId="77777777" w:rsidTr="00C702E6">
        <w:tc>
          <w:tcPr>
            <w:tcW w:w="1694" w:type="dxa"/>
          </w:tcPr>
          <w:p w14:paraId="4F37BBB2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  <w:r w:rsidRPr="008C4B99">
              <w:rPr>
                <w:b/>
                <w:sz w:val="20"/>
                <w:szCs w:val="20"/>
              </w:rPr>
              <w:t>Dove</w:t>
            </w:r>
          </w:p>
        </w:tc>
        <w:tc>
          <w:tcPr>
            <w:tcW w:w="8479" w:type="dxa"/>
          </w:tcPr>
          <w:p w14:paraId="28286971" w14:textId="77777777" w:rsidR="00AC2EF0" w:rsidRPr="008C4B99" w:rsidRDefault="00AC2EF0" w:rsidP="00C702E6">
            <w:pPr>
              <w:spacing w:after="60"/>
              <w:rPr>
                <w:sz w:val="20"/>
                <w:szCs w:val="20"/>
              </w:rPr>
            </w:pPr>
            <w:r w:rsidRPr="008C4B99">
              <w:rPr>
                <w:sz w:val="20"/>
                <w:szCs w:val="20"/>
              </w:rPr>
              <w:t xml:space="preserve">Montepulciano (SI) </w:t>
            </w:r>
          </w:p>
          <w:p w14:paraId="3161DC5C" w14:textId="77777777" w:rsidR="00AC2EF0" w:rsidRPr="008C4B99" w:rsidRDefault="00AC2EF0" w:rsidP="00C702E6">
            <w:pPr>
              <w:spacing w:after="60"/>
              <w:rPr>
                <w:sz w:val="20"/>
                <w:szCs w:val="20"/>
              </w:rPr>
            </w:pPr>
            <w:r w:rsidRPr="008C4B99">
              <w:rPr>
                <w:sz w:val="20"/>
                <w:szCs w:val="20"/>
              </w:rPr>
              <w:t>Fortez</w:t>
            </w:r>
            <w:r>
              <w:rPr>
                <w:sz w:val="20"/>
                <w:szCs w:val="20"/>
              </w:rPr>
              <w:t>za Medicea, Piazza Grande, Palazzo del Capitano, Teatro Poliziano, Palazzo del Comune</w:t>
            </w:r>
          </w:p>
        </w:tc>
      </w:tr>
      <w:tr w:rsidR="00AC2EF0" w:rsidRPr="008C4B99" w14:paraId="5779657E" w14:textId="77777777" w:rsidTr="00C702E6">
        <w:tc>
          <w:tcPr>
            <w:tcW w:w="1694" w:type="dxa"/>
          </w:tcPr>
          <w:p w14:paraId="0D18DE7A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  <w:r w:rsidRPr="008C4B99">
              <w:rPr>
                <w:b/>
                <w:sz w:val="20"/>
                <w:szCs w:val="20"/>
              </w:rPr>
              <w:t>Organizzatori</w:t>
            </w:r>
          </w:p>
        </w:tc>
        <w:tc>
          <w:tcPr>
            <w:tcW w:w="8479" w:type="dxa"/>
          </w:tcPr>
          <w:p w14:paraId="0E1BB19C" w14:textId="39FD90A7" w:rsidR="00AC2EF0" w:rsidRPr="008C4B99" w:rsidRDefault="005F6E66" w:rsidP="00C702E6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Istituto </w:t>
            </w:r>
            <w:r w:rsidR="00AC2EF0">
              <w:rPr>
                <w:sz w:val="20"/>
                <w:szCs w:val="20"/>
              </w:rPr>
              <w:t>Eidos, Comune di Montepulciano</w:t>
            </w:r>
          </w:p>
        </w:tc>
      </w:tr>
      <w:tr w:rsidR="00AC2EF0" w:rsidRPr="008C4B99" w14:paraId="790DFD1A" w14:textId="77777777" w:rsidTr="00C702E6">
        <w:tc>
          <w:tcPr>
            <w:tcW w:w="1694" w:type="dxa"/>
          </w:tcPr>
          <w:p w14:paraId="673778F9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  <w:r w:rsidRPr="008C4B99">
              <w:rPr>
                <w:b/>
                <w:sz w:val="20"/>
                <w:szCs w:val="20"/>
              </w:rPr>
              <w:t>Partner</w:t>
            </w:r>
          </w:p>
        </w:tc>
        <w:tc>
          <w:tcPr>
            <w:tcW w:w="8479" w:type="dxa"/>
          </w:tcPr>
          <w:p w14:paraId="5628DF5E" w14:textId="64BB3323" w:rsidR="00AC2EF0" w:rsidRPr="004F26E9" w:rsidRDefault="00AC2EF0" w:rsidP="00C702E6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Confederazione Europea dei Sindacati</w:t>
            </w:r>
            <w:r w:rsidR="00542822">
              <w:rPr>
                <w:sz w:val="20"/>
                <w:szCs w:val="20"/>
              </w:rPr>
              <w:t>, Gruppo Freccia Rossa</w:t>
            </w:r>
          </w:p>
        </w:tc>
      </w:tr>
      <w:tr w:rsidR="00AC2EF0" w:rsidRPr="008C4B99" w14:paraId="7910CDC8" w14:textId="77777777" w:rsidTr="00C702E6">
        <w:tc>
          <w:tcPr>
            <w:tcW w:w="1694" w:type="dxa"/>
          </w:tcPr>
          <w:p w14:paraId="28B3B420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  <w:r w:rsidRPr="008C4B99">
              <w:rPr>
                <w:b/>
                <w:sz w:val="20"/>
                <w:szCs w:val="20"/>
              </w:rPr>
              <w:t>Tipologia di evento</w:t>
            </w:r>
          </w:p>
        </w:tc>
        <w:tc>
          <w:tcPr>
            <w:tcW w:w="8479" w:type="dxa"/>
          </w:tcPr>
          <w:p w14:paraId="1111F5D6" w14:textId="77777777" w:rsidR="00AC2EF0" w:rsidRPr="008C4B99" w:rsidRDefault="00AC2EF0" w:rsidP="00C702E6">
            <w:pPr>
              <w:spacing w:after="60"/>
              <w:rPr>
                <w:sz w:val="20"/>
                <w:szCs w:val="20"/>
              </w:rPr>
            </w:pPr>
            <w:r w:rsidRPr="008C4B99">
              <w:rPr>
                <w:sz w:val="20"/>
                <w:szCs w:val="20"/>
              </w:rPr>
              <w:t>Manifestazione sul lavoro con dibattiti, convegni, spettacoli, approfondimenti</w:t>
            </w:r>
          </w:p>
        </w:tc>
      </w:tr>
      <w:tr w:rsidR="00AC2EF0" w:rsidRPr="008C4B99" w14:paraId="65820C93" w14:textId="77777777" w:rsidTr="00C702E6">
        <w:tc>
          <w:tcPr>
            <w:tcW w:w="1694" w:type="dxa"/>
          </w:tcPr>
          <w:p w14:paraId="14B376F5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  <w:r w:rsidRPr="008C4B99">
              <w:rPr>
                <w:b/>
                <w:sz w:val="20"/>
                <w:szCs w:val="20"/>
              </w:rPr>
              <w:t>Obiettivi</w:t>
            </w:r>
          </w:p>
        </w:tc>
        <w:tc>
          <w:tcPr>
            <w:tcW w:w="8479" w:type="dxa"/>
          </w:tcPr>
          <w:p w14:paraId="43E74DE0" w14:textId="77777777" w:rsidR="00AC2EF0" w:rsidRPr="008C4B99" w:rsidRDefault="00AC2EF0" w:rsidP="00C702E6">
            <w:pPr>
              <w:spacing w:after="60"/>
              <w:rPr>
                <w:sz w:val="20"/>
                <w:szCs w:val="20"/>
              </w:rPr>
            </w:pPr>
            <w:r w:rsidRPr="008C4B99">
              <w:rPr>
                <w:sz w:val="20"/>
                <w:szCs w:val="20"/>
              </w:rPr>
              <w:t xml:space="preserve">“Accendere le luci sul lavoro”, esprimersi, confrontarsi, condividere. </w:t>
            </w:r>
          </w:p>
          <w:p w14:paraId="1BA35F0C" w14:textId="77777777" w:rsidR="00AC2EF0" w:rsidRPr="008C4B99" w:rsidRDefault="00AC2EF0" w:rsidP="00C702E6">
            <w:pPr>
              <w:spacing w:after="60"/>
              <w:rPr>
                <w:sz w:val="20"/>
                <w:szCs w:val="20"/>
              </w:rPr>
            </w:pPr>
            <w:r w:rsidRPr="008C4B99">
              <w:rPr>
                <w:sz w:val="20"/>
                <w:szCs w:val="20"/>
              </w:rPr>
              <w:t>La manifestazione dedicata al mondo del lavoro è nata come un festival creativo di cortometraggi ma da subito si è caratterizzata come momento di analisi, riflessione e approfondimento su</w:t>
            </w:r>
            <w:r>
              <w:rPr>
                <w:sz w:val="20"/>
                <w:szCs w:val="20"/>
              </w:rPr>
              <w:t>le politiche attive del lavoro.</w:t>
            </w:r>
          </w:p>
        </w:tc>
      </w:tr>
      <w:tr w:rsidR="00AC2EF0" w:rsidRPr="008C4B99" w14:paraId="398DA319" w14:textId="77777777" w:rsidTr="00C702E6">
        <w:tc>
          <w:tcPr>
            <w:tcW w:w="1694" w:type="dxa"/>
          </w:tcPr>
          <w:p w14:paraId="49294C9A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  <w:r w:rsidRPr="008C4B99">
              <w:rPr>
                <w:b/>
                <w:sz w:val="20"/>
                <w:szCs w:val="20"/>
              </w:rPr>
              <w:t>Tipologia di pubblico</w:t>
            </w:r>
          </w:p>
        </w:tc>
        <w:tc>
          <w:tcPr>
            <w:tcW w:w="8479" w:type="dxa"/>
          </w:tcPr>
          <w:p w14:paraId="506C8AAF" w14:textId="77777777" w:rsidR="00AC2EF0" w:rsidRPr="008C4B99" w:rsidRDefault="00AC2EF0" w:rsidP="00C702E6">
            <w:pPr>
              <w:rPr>
                <w:sz w:val="20"/>
                <w:szCs w:val="20"/>
              </w:rPr>
            </w:pPr>
            <w:r w:rsidRPr="008C4B99">
              <w:rPr>
                <w:sz w:val="20"/>
                <w:szCs w:val="20"/>
              </w:rPr>
              <w:t>Operatori del mercato del lavoro</w:t>
            </w:r>
          </w:p>
          <w:p w14:paraId="6F113423" w14:textId="77777777" w:rsidR="00AC2EF0" w:rsidRDefault="00AC2EF0" w:rsidP="00C702E6">
            <w:pPr>
              <w:rPr>
                <w:sz w:val="20"/>
                <w:szCs w:val="20"/>
              </w:rPr>
            </w:pPr>
            <w:r w:rsidRPr="008C4B99">
              <w:rPr>
                <w:sz w:val="20"/>
                <w:szCs w:val="20"/>
              </w:rPr>
              <w:t>Imprenditori</w:t>
            </w:r>
            <w:r>
              <w:rPr>
                <w:sz w:val="20"/>
                <w:szCs w:val="20"/>
              </w:rPr>
              <w:t xml:space="preserve"> </w:t>
            </w:r>
          </w:p>
          <w:p w14:paraId="020A1762" w14:textId="77777777" w:rsidR="00AC2EF0" w:rsidRPr="008C4B99" w:rsidRDefault="00AC2EF0" w:rsidP="00C70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Lavoratori </w:t>
            </w:r>
          </w:p>
          <w:p w14:paraId="582FB708" w14:textId="77777777" w:rsidR="00AC2EF0" w:rsidRPr="008C4B99" w:rsidRDefault="00AC2EF0" w:rsidP="00C702E6">
            <w:pPr>
              <w:rPr>
                <w:sz w:val="20"/>
                <w:szCs w:val="20"/>
              </w:rPr>
            </w:pPr>
            <w:r w:rsidRPr="008C4B99">
              <w:rPr>
                <w:sz w:val="20"/>
                <w:szCs w:val="20"/>
              </w:rPr>
              <w:t xml:space="preserve">Cittadini </w:t>
            </w:r>
          </w:p>
        </w:tc>
      </w:tr>
      <w:tr w:rsidR="00AC2EF0" w:rsidRPr="008C4B99" w14:paraId="552C3D6D" w14:textId="77777777" w:rsidTr="00C702E6">
        <w:tc>
          <w:tcPr>
            <w:tcW w:w="1694" w:type="dxa"/>
          </w:tcPr>
          <w:p w14:paraId="09B6C3DC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  <w:r w:rsidRPr="008C4B99">
              <w:rPr>
                <w:b/>
                <w:sz w:val="20"/>
                <w:szCs w:val="20"/>
              </w:rPr>
              <w:t>Temi</w:t>
            </w:r>
            <w:r>
              <w:rPr>
                <w:b/>
                <w:sz w:val="20"/>
                <w:szCs w:val="20"/>
              </w:rPr>
              <w:t xml:space="preserve"> principali</w:t>
            </w:r>
          </w:p>
        </w:tc>
        <w:tc>
          <w:tcPr>
            <w:tcW w:w="8479" w:type="dxa"/>
          </w:tcPr>
          <w:p w14:paraId="4384973A" w14:textId="77777777" w:rsidR="00AC2EF0" w:rsidRDefault="00AC2EF0" w:rsidP="00AC2EF0">
            <w:pPr>
              <w:pStyle w:val="Paragrafoelenco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Unione Europea: rafforzamento del Pilastro Sociale e nuova governance economica</w:t>
            </w:r>
          </w:p>
          <w:p w14:paraId="50AA70C6" w14:textId="77777777" w:rsidR="00AC2EF0" w:rsidRDefault="00AC2EF0" w:rsidP="00AC2EF0">
            <w:pPr>
              <w:pStyle w:val="Paragrafoelenco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valorizzazione</w:t>
            </w:r>
            <w:r w:rsidRPr="002E33A4">
              <w:rPr>
                <w:sz w:val="20"/>
                <w:szCs w:val="20"/>
              </w:rPr>
              <w:t xml:space="preserve"> delle relazioni industriali</w:t>
            </w:r>
            <w:r>
              <w:rPr>
                <w:sz w:val="20"/>
                <w:szCs w:val="20"/>
              </w:rPr>
              <w:t xml:space="preserve"> e la contrattazione di secondo livello</w:t>
            </w:r>
          </w:p>
          <w:p w14:paraId="35B53A91" w14:textId="77777777" w:rsidR="00AC2EF0" w:rsidRPr="002E33A4" w:rsidRDefault="00AC2EF0" w:rsidP="00AC2EF0">
            <w:pPr>
              <w:pStyle w:val="Paragrafoelenco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Welfare sussidiario e contrattuale</w:t>
            </w:r>
          </w:p>
          <w:p w14:paraId="04948FF7" w14:textId="6848A8B1" w:rsidR="00AC2EF0" w:rsidRDefault="00AC2EF0" w:rsidP="00AC2EF0">
            <w:pPr>
              <w:pStyle w:val="Paragrafoelenco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Mercato </w:t>
            </w:r>
            <w:r w:rsidR="000074D1">
              <w:rPr>
                <w:sz w:val="20"/>
                <w:szCs w:val="20"/>
              </w:rPr>
              <w:t xml:space="preserve">del lavoro, </w:t>
            </w:r>
            <w:r w:rsidR="000074D1" w:rsidRPr="00ED3D27">
              <w:rPr>
                <w:sz w:val="20"/>
                <w:szCs w:val="20"/>
              </w:rPr>
              <w:t>politiche attive del lavoro</w:t>
            </w:r>
          </w:p>
          <w:p w14:paraId="5263AE8D" w14:textId="77777777" w:rsidR="00AC2EF0" w:rsidRPr="000E4A52" w:rsidRDefault="00AC2EF0" w:rsidP="00AC2EF0">
            <w:pPr>
              <w:pStyle w:val="Paragrafoelenco"/>
              <w:numPr>
                <w:ilvl w:val="0"/>
                <w:numId w:val="2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Immigrazione, integrazione e lavoro</w:t>
            </w:r>
          </w:p>
        </w:tc>
      </w:tr>
      <w:tr w:rsidR="00AC2EF0" w:rsidRPr="008C4B99" w14:paraId="7AAB3C33" w14:textId="77777777" w:rsidTr="00C702E6">
        <w:trPr>
          <w:trHeight w:val="711"/>
        </w:trPr>
        <w:tc>
          <w:tcPr>
            <w:tcW w:w="1694" w:type="dxa"/>
          </w:tcPr>
          <w:p w14:paraId="1D3D4F26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  <w:r w:rsidRPr="008C4B99">
              <w:rPr>
                <w:b/>
                <w:sz w:val="20"/>
                <w:szCs w:val="20"/>
              </w:rPr>
              <w:t>Tipologia di eventi</w:t>
            </w:r>
          </w:p>
        </w:tc>
        <w:tc>
          <w:tcPr>
            <w:tcW w:w="8479" w:type="dxa"/>
          </w:tcPr>
          <w:p w14:paraId="54122265" w14:textId="77777777" w:rsidR="00AC2EF0" w:rsidRDefault="00AC2EF0" w:rsidP="00AC2EF0">
            <w:pPr>
              <w:pStyle w:val="Paragrafoelenco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002E33A4">
              <w:rPr>
                <w:sz w:val="20"/>
                <w:szCs w:val="20"/>
              </w:rPr>
              <w:t xml:space="preserve">Convegni </w:t>
            </w:r>
            <w:r>
              <w:rPr>
                <w:sz w:val="20"/>
                <w:szCs w:val="20"/>
              </w:rPr>
              <w:t xml:space="preserve">aperti </w:t>
            </w:r>
          </w:p>
          <w:p w14:paraId="56BE625E" w14:textId="77777777" w:rsidR="00AC2EF0" w:rsidRDefault="00AC2EF0" w:rsidP="00AC2EF0">
            <w:pPr>
              <w:pStyle w:val="Paragrafoelenco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002E33A4">
              <w:rPr>
                <w:sz w:val="20"/>
                <w:szCs w:val="20"/>
              </w:rPr>
              <w:t>Seminari</w:t>
            </w:r>
            <w:r>
              <w:rPr>
                <w:sz w:val="20"/>
                <w:szCs w:val="20"/>
              </w:rPr>
              <w:t xml:space="preserve"> ad inviti  </w:t>
            </w:r>
            <w:r w:rsidRPr="002E33A4">
              <w:rPr>
                <w:sz w:val="20"/>
                <w:szCs w:val="20"/>
              </w:rPr>
              <w:t xml:space="preserve"> </w:t>
            </w:r>
          </w:p>
          <w:p w14:paraId="60D09CA5" w14:textId="77777777" w:rsidR="00AC2EF0" w:rsidRDefault="00AC2EF0" w:rsidP="00AC2EF0">
            <w:pPr>
              <w:pStyle w:val="Paragrafoelenco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002E33A4">
              <w:rPr>
                <w:sz w:val="20"/>
                <w:szCs w:val="20"/>
              </w:rPr>
              <w:t>Workshop</w:t>
            </w:r>
            <w:r>
              <w:rPr>
                <w:sz w:val="20"/>
                <w:szCs w:val="20"/>
              </w:rPr>
              <w:t xml:space="preserve"> tematici </w:t>
            </w:r>
          </w:p>
          <w:p w14:paraId="3E164061" w14:textId="77777777" w:rsidR="00AC2EF0" w:rsidRDefault="00AC2EF0" w:rsidP="00AC2EF0">
            <w:pPr>
              <w:pStyle w:val="Paragrafoelenco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Tavoli di lavoro</w:t>
            </w:r>
          </w:p>
          <w:p w14:paraId="76B0AC4A" w14:textId="77777777" w:rsidR="00AC2EF0" w:rsidRDefault="00AC2EF0" w:rsidP="00AC2EF0">
            <w:pPr>
              <w:pStyle w:val="Paragrafoelenco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Percorsi di aggiornamento </w:t>
            </w:r>
          </w:p>
          <w:p w14:paraId="72CE9807" w14:textId="77777777" w:rsidR="00AC2EF0" w:rsidRPr="008C4B99" w:rsidRDefault="00AC2EF0" w:rsidP="00AC2EF0">
            <w:pPr>
              <w:pStyle w:val="Paragrafoelenco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Interviste ai protagonisti </w:t>
            </w:r>
          </w:p>
        </w:tc>
      </w:tr>
      <w:tr w:rsidR="00AC2EF0" w:rsidRPr="008C4B99" w14:paraId="3CDEEFDD" w14:textId="77777777" w:rsidTr="00C702E6">
        <w:tc>
          <w:tcPr>
            <w:tcW w:w="1694" w:type="dxa"/>
            <w:vMerge w:val="restart"/>
          </w:tcPr>
          <w:p w14:paraId="0C2319AA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Iniziative speciali</w:t>
            </w:r>
          </w:p>
        </w:tc>
        <w:tc>
          <w:tcPr>
            <w:tcW w:w="8479" w:type="dxa"/>
          </w:tcPr>
          <w:p w14:paraId="399C5112" w14:textId="583B5DEB" w:rsidR="00AC2EF0" w:rsidRPr="008C4B99" w:rsidRDefault="00851CAC" w:rsidP="00C70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Premio di Laurea “Massimo D’Antona” per la migliore tesi in Diritto del Lavoro</w:t>
            </w:r>
          </w:p>
        </w:tc>
      </w:tr>
      <w:tr w:rsidR="00AC2EF0" w:rsidRPr="008C4B99" w14:paraId="2D7318BF" w14:textId="77777777" w:rsidTr="00C702E6">
        <w:tc>
          <w:tcPr>
            <w:tcW w:w="1694" w:type="dxa"/>
            <w:vMerge/>
          </w:tcPr>
          <w:p w14:paraId="4FA4C055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479" w:type="dxa"/>
          </w:tcPr>
          <w:p w14:paraId="7E736EEB" w14:textId="1ECA44DE" w:rsidR="00AC2EF0" w:rsidRPr="00A950E2" w:rsidRDefault="00851CAC" w:rsidP="00C702E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72B51">
              <w:rPr>
                <w:sz w:val="20"/>
                <w:szCs w:val="20"/>
              </w:rPr>
              <w:t>Presentazione libri</w:t>
            </w:r>
          </w:p>
        </w:tc>
      </w:tr>
      <w:tr w:rsidR="00AC2EF0" w:rsidRPr="008C4B99" w14:paraId="029848FF" w14:textId="77777777" w:rsidTr="00C702E6">
        <w:tc>
          <w:tcPr>
            <w:tcW w:w="1694" w:type="dxa"/>
            <w:vMerge/>
          </w:tcPr>
          <w:p w14:paraId="3389161A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8479" w:type="dxa"/>
          </w:tcPr>
          <w:p w14:paraId="2D21BE8F" w14:textId="1A25F41F" w:rsidR="00AC2EF0" w:rsidRDefault="00AC2EF0" w:rsidP="00C702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C2EF0" w:rsidRPr="008C4B99" w14:paraId="22569A93" w14:textId="77777777" w:rsidTr="00C702E6">
        <w:tc>
          <w:tcPr>
            <w:tcW w:w="1694" w:type="dxa"/>
          </w:tcPr>
          <w:p w14:paraId="27351855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  <w:r w:rsidRPr="008C4B99">
              <w:rPr>
                <w:b/>
                <w:sz w:val="20"/>
                <w:szCs w:val="20"/>
              </w:rPr>
              <w:t xml:space="preserve">Spettacoli </w:t>
            </w:r>
          </w:p>
        </w:tc>
        <w:tc>
          <w:tcPr>
            <w:tcW w:w="8479" w:type="dxa"/>
          </w:tcPr>
          <w:p w14:paraId="3AF3497A" w14:textId="05136AAB" w:rsidR="00AC2EF0" w:rsidRPr="008C4B99" w:rsidRDefault="00AC2EF0" w:rsidP="00C702E6">
            <w:pPr>
              <w:rPr>
                <w:sz w:val="20"/>
                <w:szCs w:val="20"/>
              </w:rPr>
            </w:pPr>
            <w:r w:rsidRPr="008C4B99">
              <w:rPr>
                <w:sz w:val="20"/>
                <w:szCs w:val="20"/>
              </w:rPr>
              <w:t>Sempre con il filo conduttore del lavoro, concerti, esi</w:t>
            </w:r>
            <w:r w:rsidR="00341339">
              <w:rPr>
                <w:sz w:val="20"/>
                <w:szCs w:val="20"/>
              </w:rPr>
              <w:t>bizioni, proiezioni.</w:t>
            </w:r>
          </w:p>
        </w:tc>
      </w:tr>
      <w:tr w:rsidR="00AC2EF0" w:rsidRPr="008C4B99" w14:paraId="4F6E1EE3" w14:textId="77777777" w:rsidTr="00C702E6">
        <w:tc>
          <w:tcPr>
            <w:tcW w:w="1694" w:type="dxa"/>
            <w:tcBorders>
              <w:bottom w:val="single" w:sz="4" w:space="0" w:color="auto"/>
            </w:tcBorders>
          </w:tcPr>
          <w:p w14:paraId="55C53742" w14:textId="77777777" w:rsidR="00AC2EF0" w:rsidRPr="008C4B99" w:rsidRDefault="00AC2EF0" w:rsidP="00C702E6">
            <w:pPr>
              <w:spacing w:after="60"/>
              <w:rPr>
                <w:b/>
                <w:sz w:val="20"/>
                <w:szCs w:val="20"/>
              </w:rPr>
            </w:pPr>
            <w:r w:rsidRPr="008C4B99">
              <w:rPr>
                <w:b/>
                <w:sz w:val="20"/>
                <w:szCs w:val="20"/>
              </w:rPr>
              <w:t>Concorso creativo</w:t>
            </w:r>
          </w:p>
        </w:tc>
        <w:tc>
          <w:tcPr>
            <w:tcW w:w="8479" w:type="dxa"/>
            <w:tcBorders>
              <w:bottom w:val="single" w:sz="4" w:space="0" w:color="auto"/>
            </w:tcBorders>
          </w:tcPr>
          <w:p w14:paraId="09E5C974" w14:textId="392CFD7A" w:rsidR="00AC2EF0" w:rsidRPr="008C4B99" w:rsidRDefault="000074D1" w:rsidP="000074D1">
            <w:pPr>
              <w:rPr>
                <w:sz w:val="20"/>
                <w:szCs w:val="20"/>
              </w:rPr>
            </w:pPr>
            <w:r w:rsidRPr="00ED3D27">
              <w:rPr>
                <w:sz w:val="20"/>
                <w:szCs w:val="20"/>
              </w:rPr>
              <w:t>7</w:t>
            </w:r>
            <w:r w:rsidR="00AC2EF0" w:rsidRPr="00ED3D27">
              <w:rPr>
                <w:sz w:val="20"/>
                <w:szCs w:val="20"/>
              </w:rPr>
              <w:t>^ edizione del concorso creativo di “</w:t>
            </w:r>
            <w:r w:rsidR="00AC2EF0" w:rsidRPr="00ED3D27">
              <w:rPr>
                <w:b/>
                <w:bCs/>
                <w:sz w:val="20"/>
                <w:szCs w:val="20"/>
              </w:rPr>
              <w:t>Cortometraggi”</w:t>
            </w:r>
            <w:r w:rsidR="00AC2EF0" w:rsidRPr="00ED3D27">
              <w:rPr>
                <w:sz w:val="20"/>
                <w:szCs w:val="20"/>
              </w:rPr>
              <w:t xml:space="preserve">, </w:t>
            </w:r>
            <w:r w:rsidR="00AC2EF0" w:rsidRPr="00ED3D27">
              <w:rPr>
                <w:b/>
                <w:bCs/>
                <w:sz w:val="20"/>
                <w:szCs w:val="20"/>
              </w:rPr>
              <w:t>“Fotografia”. D</w:t>
            </w:r>
            <w:r w:rsidR="00AC2EF0" w:rsidRPr="00ED3D27">
              <w:rPr>
                <w:bCs/>
                <w:sz w:val="20"/>
                <w:szCs w:val="20"/>
              </w:rPr>
              <w:t>ue</w:t>
            </w:r>
            <w:r w:rsidR="00AC2EF0" w:rsidRPr="00ED3D27">
              <w:rPr>
                <w:sz w:val="20"/>
                <w:szCs w:val="20"/>
              </w:rPr>
              <w:t xml:space="preserve"> categorie incentrate su un tema comune, quello del lavoro, che potrà essere raccontato nei suoi diversi aspetti. Verrà lanciato il concorso sul web e una giuria di esperti sceglierà i migliori elaborati che verran</w:t>
            </w:r>
            <w:r w:rsidRPr="00ED3D27">
              <w:rPr>
                <w:sz w:val="20"/>
                <w:szCs w:val="20"/>
              </w:rPr>
              <w:t>no premiati a Montepulciano il 7</w:t>
            </w:r>
            <w:r w:rsidR="00AC2EF0" w:rsidRPr="00ED3D27">
              <w:rPr>
                <w:sz w:val="20"/>
                <w:szCs w:val="20"/>
              </w:rPr>
              <w:t xml:space="preserve"> luglio.</w:t>
            </w:r>
            <w:r w:rsidR="00AC2EF0">
              <w:rPr>
                <w:sz w:val="20"/>
                <w:szCs w:val="20"/>
              </w:rPr>
              <w:t xml:space="preserve"> </w:t>
            </w:r>
          </w:p>
        </w:tc>
      </w:tr>
    </w:tbl>
    <w:p w14:paraId="6839132C" w14:textId="4BBF932D" w:rsidR="00AC2EF0" w:rsidRDefault="00AC2EF0">
      <w:pPr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hAnsi="Calibri" w:cs="Calibri"/>
          <w:color w:val="000000"/>
        </w:rPr>
        <w:br w:type="page"/>
      </w:r>
    </w:p>
    <w:p w14:paraId="6CA08260" w14:textId="1169C5A9" w:rsidR="00851CAC" w:rsidRDefault="00851CAC" w:rsidP="00B60C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>Eventi Principali</w:t>
      </w:r>
    </w:p>
    <w:p w14:paraId="4B72F409" w14:textId="77777777" w:rsidR="00851CAC" w:rsidRDefault="00851CAC" w:rsidP="00B60C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45AF5B0D" w14:textId="64B694AF" w:rsidR="00B60CAE" w:rsidRPr="006504D1" w:rsidRDefault="00A07604" w:rsidP="00B60C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6504D1">
        <w:rPr>
          <w:rFonts w:ascii="Calibri" w:hAnsi="Calibri" w:cs="Calibri"/>
          <w:b/>
          <w:color w:val="000000"/>
        </w:rPr>
        <w:t>GIOVEDI’ 5 LUGLIO</w:t>
      </w:r>
    </w:p>
    <w:p w14:paraId="6FE0B437" w14:textId="1A6E8CFB" w:rsidR="000074D1" w:rsidRDefault="000074D1" w:rsidP="00B60C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E233B59" w14:textId="6A67AFD7" w:rsidR="000074D1" w:rsidRDefault="006504D1" w:rsidP="00B60C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Hlk513066181"/>
      <w:r>
        <w:rPr>
          <w:rFonts w:ascii="Calibri" w:hAnsi="Calibri" w:cs="Calibri"/>
          <w:color w:val="000000"/>
        </w:rPr>
        <w:t>ORE 15.</w:t>
      </w:r>
      <w:r w:rsidR="00851CAC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0</w:t>
      </w:r>
    </w:p>
    <w:bookmarkEnd w:id="0"/>
    <w:p w14:paraId="65086D08" w14:textId="52FE8A31" w:rsidR="000074D1" w:rsidRPr="000F7E0F" w:rsidRDefault="006504D1" w:rsidP="00B60C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0F7E0F">
        <w:rPr>
          <w:rFonts w:ascii="Calibri" w:hAnsi="Calibri" w:cs="Calibri"/>
          <w:b/>
          <w:color w:val="000000"/>
        </w:rPr>
        <w:t xml:space="preserve">Cerimonia di inaugurazione di </w:t>
      </w:r>
      <w:r w:rsidR="008951AA">
        <w:rPr>
          <w:rFonts w:ascii="Calibri" w:hAnsi="Calibri" w:cs="Calibri"/>
          <w:b/>
          <w:color w:val="000000"/>
        </w:rPr>
        <w:t>“</w:t>
      </w:r>
      <w:r w:rsidRPr="000F7E0F">
        <w:rPr>
          <w:rFonts w:ascii="Calibri" w:hAnsi="Calibri" w:cs="Calibri"/>
          <w:b/>
          <w:color w:val="000000"/>
        </w:rPr>
        <w:t>Luci sul Lavoro 2018</w:t>
      </w:r>
      <w:r w:rsidR="008951AA">
        <w:rPr>
          <w:rFonts w:ascii="Calibri" w:hAnsi="Calibri" w:cs="Calibri"/>
          <w:b/>
          <w:color w:val="000000"/>
        </w:rPr>
        <w:t>”</w:t>
      </w:r>
      <w:bookmarkStart w:id="1" w:name="_GoBack"/>
      <w:bookmarkEnd w:id="1"/>
    </w:p>
    <w:p w14:paraId="79F267B2" w14:textId="0E04C898" w:rsidR="006504D1" w:rsidRPr="000743AB" w:rsidRDefault="00851CAC" w:rsidP="00B60C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0F7E0F">
        <w:rPr>
          <w:rFonts w:ascii="Calibri" w:hAnsi="Calibri" w:cs="Calibri"/>
          <w:b/>
          <w:color w:val="000000"/>
        </w:rPr>
        <w:t>Consegna del Premio di Laurea “Massimo D’Antona</w:t>
      </w:r>
      <w:r w:rsidR="00840EA6" w:rsidRPr="000F7E0F">
        <w:rPr>
          <w:rFonts w:ascii="Calibri" w:hAnsi="Calibri" w:cs="Calibri"/>
          <w:b/>
          <w:color w:val="000000"/>
        </w:rPr>
        <w:t xml:space="preserve"> </w:t>
      </w:r>
      <w:r w:rsidR="005F6E66" w:rsidRPr="000F7E0F">
        <w:rPr>
          <w:rFonts w:ascii="Calibri" w:hAnsi="Calibri" w:cs="Calibri"/>
          <w:b/>
          <w:color w:val="000000"/>
        </w:rPr>
        <w:t>dell’Istituto Eidos attribuito alla migliore Tesi di Laurea in materia di Diritto del lavoro</w:t>
      </w:r>
      <w:r w:rsidR="00861CD9" w:rsidRPr="000F7E0F">
        <w:rPr>
          <w:rFonts w:ascii="Calibri" w:hAnsi="Calibri" w:cs="Calibri"/>
          <w:b/>
          <w:color w:val="000000"/>
        </w:rPr>
        <w:t>”  (XIV edizione)</w:t>
      </w:r>
      <w:r w:rsidR="005F6E66" w:rsidRPr="000F7E0F">
        <w:rPr>
          <w:rFonts w:ascii="Calibri" w:hAnsi="Calibri" w:cs="Calibri"/>
          <w:b/>
          <w:color w:val="000000"/>
        </w:rPr>
        <w:t xml:space="preserve">, alla presenza di Olga D’Antona, Antonio </w:t>
      </w:r>
      <w:proofErr w:type="spellStart"/>
      <w:r w:rsidR="005F6E66" w:rsidRPr="000F7E0F">
        <w:rPr>
          <w:rFonts w:ascii="Calibri" w:hAnsi="Calibri" w:cs="Calibri"/>
          <w:b/>
          <w:color w:val="000000"/>
        </w:rPr>
        <w:t>Ojeda</w:t>
      </w:r>
      <w:proofErr w:type="spellEnd"/>
      <w:r w:rsidR="005F6E66" w:rsidRPr="000F7E0F">
        <w:rPr>
          <w:rFonts w:ascii="Calibri" w:hAnsi="Calibri" w:cs="Calibri"/>
          <w:b/>
          <w:color w:val="000000"/>
        </w:rPr>
        <w:t xml:space="preserve"> </w:t>
      </w:r>
      <w:proofErr w:type="spellStart"/>
      <w:r w:rsidR="00D80303" w:rsidRPr="000F7E0F">
        <w:rPr>
          <w:rFonts w:ascii="Calibri" w:hAnsi="Calibri" w:cs="Calibri"/>
          <w:b/>
          <w:color w:val="000000"/>
        </w:rPr>
        <w:t>Avilés</w:t>
      </w:r>
      <w:proofErr w:type="spellEnd"/>
      <w:r w:rsidR="00D80303" w:rsidRPr="000F7E0F">
        <w:rPr>
          <w:rFonts w:ascii="Calibri" w:hAnsi="Calibri" w:cs="Calibri"/>
          <w:b/>
          <w:color w:val="000000"/>
        </w:rPr>
        <w:t xml:space="preserve"> </w:t>
      </w:r>
      <w:r w:rsidR="005F6E66" w:rsidRPr="000F7E0F">
        <w:rPr>
          <w:rFonts w:ascii="Calibri" w:hAnsi="Calibri" w:cs="Calibri"/>
          <w:b/>
          <w:color w:val="000000"/>
        </w:rPr>
        <w:t>e Gianni Arrigo.</w:t>
      </w:r>
    </w:p>
    <w:p w14:paraId="2D5762E6" w14:textId="77777777" w:rsidR="00851CAC" w:rsidRDefault="00851CAC" w:rsidP="00B60C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D8B910B" w14:textId="6876AB27" w:rsidR="006504D1" w:rsidRDefault="006504D1" w:rsidP="00B60C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ORE 16.00</w:t>
      </w:r>
    </w:p>
    <w:p w14:paraId="3EC6B42F" w14:textId="2BB5CB39" w:rsidR="00B60CAE" w:rsidRPr="002D0F60" w:rsidRDefault="006504D1" w:rsidP="00B60C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D0F60">
        <w:rPr>
          <w:rFonts w:ascii="Calibri" w:hAnsi="Calibri" w:cs="Calibri"/>
          <w:color w:val="000000"/>
        </w:rPr>
        <w:t>CONF</w:t>
      </w:r>
      <w:r w:rsidR="00055D26">
        <w:rPr>
          <w:rFonts w:ascii="Calibri" w:hAnsi="Calibri" w:cs="Calibri"/>
          <w:color w:val="000000"/>
        </w:rPr>
        <w:t>E</w:t>
      </w:r>
      <w:r w:rsidRPr="002D0F60">
        <w:rPr>
          <w:rFonts w:ascii="Calibri" w:hAnsi="Calibri" w:cs="Calibri"/>
          <w:color w:val="000000"/>
        </w:rPr>
        <w:t>RENZA INTERNAZIONALE</w:t>
      </w:r>
      <w:r w:rsidR="00B60CAE" w:rsidRPr="002D0F60">
        <w:rPr>
          <w:rFonts w:ascii="Calibri" w:hAnsi="Calibri" w:cs="Calibri"/>
          <w:color w:val="000000"/>
        </w:rPr>
        <w:t>: </w:t>
      </w:r>
      <w:r w:rsidR="00B60CAE" w:rsidRPr="002D0F60">
        <w:rPr>
          <w:rFonts w:ascii="Calibri" w:hAnsi="Calibri" w:cs="Calibri"/>
          <w:b/>
          <w:bCs/>
          <w:color w:val="000000"/>
        </w:rPr>
        <w:t>Il futuro dell’Europa ci appartiene, costruiamolo insieme: per la dignità del lavoro ed una migliore qualità della vita.</w:t>
      </w:r>
    </w:p>
    <w:p w14:paraId="67FB3B46" w14:textId="38FB9387" w:rsidR="00B60CAE" w:rsidRDefault="00B60CAE" w:rsidP="00B60C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D0F60">
        <w:rPr>
          <w:rFonts w:ascii="Calibri" w:hAnsi="Calibri" w:cs="Calibri"/>
          <w:color w:val="000000"/>
        </w:rPr>
        <w:t>Evento organizzato dalla Confederazione europea dei sindacati</w:t>
      </w:r>
    </w:p>
    <w:p w14:paraId="2657633C" w14:textId="273CDD20" w:rsidR="00E23900" w:rsidRDefault="00E23900" w:rsidP="00B60C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4BAE8D7" w14:textId="466504F2" w:rsidR="00E23900" w:rsidRPr="00E23900" w:rsidRDefault="00E23900" w:rsidP="00E23900">
      <w:pPr>
        <w:ind w:left="142"/>
        <w:rPr>
          <w:rFonts w:cstheme="minorHAnsi"/>
        </w:rPr>
      </w:pPr>
      <w:r w:rsidRPr="00E23900">
        <w:rPr>
          <w:rFonts w:cstheme="minorHAnsi"/>
        </w:rPr>
        <w:t xml:space="preserve">Modera: Federico </w:t>
      </w:r>
      <w:proofErr w:type="spellStart"/>
      <w:r w:rsidRPr="00E23900">
        <w:rPr>
          <w:rFonts w:cstheme="minorHAnsi"/>
        </w:rPr>
        <w:t>Fubini</w:t>
      </w:r>
      <w:proofErr w:type="spellEnd"/>
      <w:r w:rsidRPr="00E23900">
        <w:rPr>
          <w:rFonts w:cstheme="minorHAnsi"/>
        </w:rPr>
        <w:t>, Corriere della Sera</w:t>
      </w:r>
    </w:p>
    <w:p w14:paraId="465253C5" w14:textId="59357121" w:rsidR="00E23900" w:rsidRPr="00E23900" w:rsidRDefault="00E23900" w:rsidP="00E23900">
      <w:pPr>
        <w:ind w:left="142"/>
        <w:rPr>
          <w:rFonts w:cstheme="minorHAnsi"/>
        </w:rPr>
      </w:pPr>
      <w:r w:rsidRPr="00E23900">
        <w:rPr>
          <w:rFonts w:cstheme="minorHAnsi"/>
        </w:rPr>
        <w:t>Ne parl</w:t>
      </w:r>
      <w:r w:rsidR="00D57BF5">
        <w:rPr>
          <w:rFonts w:cstheme="minorHAnsi"/>
        </w:rPr>
        <w:t>ano</w:t>
      </w:r>
      <w:r w:rsidRPr="00E23900">
        <w:rPr>
          <w:rFonts w:cstheme="minorHAnsi"/>
        </w:rPr>
        <w:t>:</w:t>
      </w:r>
    </w:p>
    <w:p w14:paraId="5F6477A5" w14:textId="77777777" w:rsidR="00E23900" w:rsidRPr="00E23900" w:rsidRDefault="00E23900" w:rsidP="00E23900">
      <w:pPr>
        <w:spacing w:after="0" w:line="240" w:lineRule="auto"/>
        <w:ind w:left="142"/>
        <w:rPr>
          <w:rFonts w:cstheme="minorHAnsi"/>
          <w:i/>
        </w:rPr>
      </w:pPr>
      <w:r w:rsidRPr="00E23900">
        <w:rPr>
          <w:rFonts w:cstheme="minorHAnsi"/>
          <w:i/>
        </w:rPr>
        <w:t>Luca Visentini, Segretario Generale della Confederazione europea dei sindacati - CES</w:t>
      </w:r>
    </w:p>
    <w:p w14:paraId="2C4ECEEF" w14:textId="77777777" w:rsidR="00E23900" w:rsidRPr="00E23900" w:rsidRDefault="00E23900" w:rsidP="00E23900">
      <w:pPr>
        <w:spacing w:after="0" w:line="240" w:lineRule="auto"/>
        <w:ind w:left="142"/>
        <w:rPr>
          <w:rFonts w:cstheme="minorHAnsi"/>
          <w:i/>
        </w:rPr>
      </w:pPr>
      <w:r w:rsidRPr="00E23900">
        <w:rPr>
          <w:rFonts w:cstheme="minorHAnsi"/>
          <w:i/>
        </w:rPr>
        <w:t xml:space="preserve">Emma Marcegaglia, Presidente di BusinessEurope </w:t>
      </w:r>
    </w:p>
    <w:p w14:paraId="66656011" w14:textId="77777777" w:rsidR="00E23900" w:rsidRPr="00E23900" w:rsidRDefault="00E23900" w:rsidP="00E23900">
      <w:pPr>
        <w:spacing w:after="0" w:line="240" w:lineRule="auto"/>
        <w:ind w:left="142"/>
        <w:rPr>
          <w:rFonts w:cstheme="minorHAnsi"/>
          <w:i/>
        </w:rPr>
      </w:pPr>
      <w:r w:rsidRPr="00E23900">
        <w:rPr>
          <w:rFonts w:cstheme="minorHAnsi"/>
          <w:i/>
        </w:rPr>
        <w:t>Valeria Ronzitti, Segretaria Generale della Confederazione europea delle imprese pubbliche – CEEP</w:t>
      </w:r>
    </w:p>
    <w:p w14:paraId="5A2363AF" w14:textId="2F4E5484" w:rsidR="00E23900" w:rsidRDefault="00011B7F" w:rsidP="00E23900">
      <w:pPr>
        <w:spacing w:after="0" w:line="24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 xml:space="preserve">Marianne </w:t>
      </w:r>
      <w:r w:rsidR="001B15C5">
        <w:rPr>
          <w:rFonts w:cstheme="minorHAnsi"/>
          <w:i/>
        </w:rPr>
        <w:t>Thyssen</w:t>
      </w:r>
      <w:r w:rsidR="00E23900" w:rsidRPr="00E23900">
        <w:rPr>
          <w:rFonts w:cstheme="minorHAnsi"/>
          <w:i/>
        </w:rPr>
        <w:t xml:space="preserve">*, Commissario europeo per gli affari </w:t>
      </w:r>
      <w:r w:rsidR="001B15C5">
        <w:rPr>
          <w:rFonts w:cstheme="minorHAnsi"/>
          <w:i/>
        </w:rPr>
        <w:t>sociali</w:t>
      </w:r>
    </w:p>
    <w:p w14:paraId="6B0D227E" w14:textId="08BC5297" w:rsidR="00EB7C13" w:rsidRPr="00E23900" w:rsidRDefault="00EB7C13" w:rsidP="00E23900">
      <w:pPr>
        <w:spacing w:after="0" w:line="24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 xml:space="preserve">Pier Carlo </w:t>
      </w:r>
      <w:proofErr w:type="spellStart"/>
      <w:r>
        <w:rPr>
          <w:rFonts w:cstheme="minorHAnsi"/>
          <w:i/>
        </w:rPr>
        <w:t>Padoan</w:t>
      </w:r>
      <w:proofErr w:type="spellEnd"/>
      <w:r>
        <w:rPr>
          <w:rFonts w:cstheme="minorHAnsi"/>
          <w:i/>
        </w:rPr>
        <w:t xml:space="preserve"> – </w:t>
      </w:r>
      <w:r w:rsidR="00DF1170">
        <w:rPr>
          <w:rFonts w:cstheme="minorHAnsi"/>
          <w:i/>
        </w:rPr>
        <w:t xml:space="preserve">Onorevole, </w:t>
      </w:r>
      <w:r>
        <w:rPr>
          <w:rFonts w:cstheme="minorHAnsi"/>
          <w:i/>
        </w:rPr>
        <w:t>Camera dei Deputati</w:t>
      </w:r>
    </w:p>
    <w:p w14:paraId="0C1F46B8" w14:textId="77777777" w:rsidR="00E23900" w:rsidRPr="00E23900" w:rsidRDefault="00E23900" w:rsidP="00E23900">
      <w:pPr>
        <w:spacing w:after="0" w:line="240" w:lineRule="auto"/>
        <w:ind w:left="142"/>
        <w:rPr>
          <w:rFonts w:cstheme="minorHAnsi"/>
          <w:i/>
        </w:rPr>
      </w:pPr>
      <w:proofErr w:type="spellStart"/>
      <w:r w:rsidRPr="00E23900">
        <w:rPr>
          <w:rFonts w:cstheme="minorHAnsi"/>
          <w:i/>
        </w:rPr>
        <w:t>Reiner</w:t>
      </w:r>
      <w:proofErr w:type="spellEnd"/>
      <w:r w:rsidRPr="00E23900">
        <w:rPr>
          <w:rFonts w:cstheme="minorHAnsi"/>
          <w:i/>
        </w:rPr>
        <w:t xml:space="preserve"> </w:t>
      </w:r>
      <w:proofErr w:type="spellStart"/>
      <w:r w:rsidRPr="00E23900">
        <w:rPr>
          <w:rFonts w:cstheme="minorHAnsi"/>
          <w:i/>
        </w:rPr>
        <w:t>Hoffmann</w:t>
      </w:r>
      <w:proofErr w:type="spellEnd"/>
      <w:r w:rsidRPr="00E23900">
        <w:rPr>
          <w:rFonts w:cstheme="minorHAnsi"/>
          <w:i/>
        </w:rPr>
        <w:t>, Presidente della Confederazione tedesca dei sindacati - DGB</w:t>
      </w:r>
    </w:p>
    <w:p w14:paraId="5F395477" w14:textId="05C4B449" w:rsidR="001B15C5" w:rsidRPr="00DF1170" w:rsidRDefault="005E60E2" w:rsidP="00DF1170">
      <w:pPr>
        <w:ind w:left="142"/>
        <w:rPr>
          <w:rFonts w:ascii="Calibri" w:hAnsi="Calibri" w:cs="Calibri"/>
          <w:i/>
          <w:color w:val="000000"/>
        </w:rPr>
      </w:pPr>
      <w:r>
        <w:rPr>
          <w:rFonts w:cstheme="minorHAnsi"/>
        </w:rPr>
        <w:t xml:space="preserve">Luca </w:t>
      </w:r>
      <w:proofErr w:type="spellStart"/>
      <w:r>
        <w:rPr>
          <w:rFonts w:cstheme="minorHAnsi"/>
        </w:rPr>
        <w:t>Jahier</w:t>
      </w:r>
      <w:proofErr w:type="spellEnd"/>
      <w:r>
        <w:rPr>
          <w:rFonts w:cstheme="minorHAnsi"/>
        </w:rPr>
        <w:t>, Presidente Comitato Economico e Sociale dell’UE</w:t>
      </w:r>
      <w:r w:rsidR="00DF1170">
        <w:rPr>
          <w:rFonts w:cstheme="minorHAnsi"/>
        </w:rPr>
        <w:br/>
        <w:t xml:space="preserve">Laura Agea, Onorevole, Parlamento europeo </w:t>
      </w:r>
      <w:r w:rsidR="00DF1170">
        <w:rPr>
          <w:rFonts w:cstheme="minorHAnsi"/>
        </w:rPr>
        <w:br/>
      </w:r>
      <w:r w:rsidR="001B15C5" w:rsidRPr="00DF1170">
        <w:rPr>
          <w:rFonts w:ascii="Calibri" w:hAnsi="Calibri" w:cs="Calibri"/>
          <w:color w:val="000000"/>
        </w:rPr>
        <w:t xml:space="preserve">Susanna </w:t>
      </w:r>
      <w:proofErr w:type="spellStart"/>
      <w:r w:rsidR="001B15C5" w:rsidRPr="00DF1170">
        <w:rPr>
          <w:rFonts w:ascii="Calibri" w:hAnsi="Calibri" w:cs="Calibri"/>
          <w:color w:val="000000"/>
        </w:rPr>
        <w:t>Camusso</w:t>
      </w:r>
      <w:proofErr w:type="spellEnd"/>
      <w:r w:rsidR="001B15C5" w:rsidRPr="00DF1170">
        <w:rPr>
          <w:rFonts w:ascii="Calibri" w:hAnsi="Calibri" w:cs="Calibri"/>
          <w:color w:val="000000"/>
        </w:rPr>
        <w:t xml:space="preserve">, </w:t>
      </w:r>
      <w:r w:rsidR="001B15C5" w:rsidRPr="00DF1170">
        <w:rPr>
          <w:rFonts w:ascii="Calibri" w:hAnsi="Calibri" w:cs="Calibri"/>
          <w:i/>
          <w:color w:val="000000"/>
        </w:rPr>
        <w:t>Segretaria Generale CGIL</w:t>
      </w:r>
      <w:r w:rsidR="00DF1170">
        <w:rPr>
          <w:rFonts w:ascii="Calibri" w:hAnsi="Calibri" w:cs="Calibri"/>
          <w:i/>
          <w:color w:val="000000"/>
        </w:rPr>
        <w:br/>
      </w:r>
      <w:r w:rsidR="001B15C5" w:rsidRPr="00DF1170">
        <w:rPr>
          <w:rFonts w:ascii="Calibri" w:hAnsi="Calibri" w:cs="Calibri"/>
          <w:color w:val="000000"/>
        </w:rPr>
        <w:t>Annamaria Furlan</w:t>
      </w:r>
      <w:r w:rsidRPr="00DF1170">
        <w:rPr>
          <w:rFonts w:ascii="Calibri" w:hAnsi="Calibri" w:cs="Calibri"/>
          <w:color w:val="000000"/>
        </w:rPr>
        <w:t>*</w:t>
      </w:r>
      <w:r w:rsidR="001B15C5" w:rsidRPr="00DF1170">
        <w:rPr>
          <w:rFonts w:ascii="Calibri" w:hAnsi="Calibri" w:cs="Calibri"/>
          <w:color w:val="000000"/>
        </w:rPr>
        <w:t xml:space="preserve">, </w:t>
      </w:r>
      <w:r w:rsidR="001B15C5" w:rsidRPr="00DF1170">
        <w:rPr>
          <w:rFonts w:ascii="Calibri" w:hAnsi="Calibri" w:cs="Calibri"/>
          <w:i/>
          <w:color w:val="000000"/>
        </w:rPr>
        <w:t>Segretaria Generale CISL</w:t>
      </w:r>
      <w:r w:rsidR="00DF1170" w:rsidRPr="00DF1170">
        <w:rPr>
          <w:rFonts w:ascii="Calibri" w:hAnsi="Calibri" w:cs="Calibri"/>
          <w:i/>
          <w:color w:val="000000"/>
        </w:rPr>
        <w:br/>
      </w:r>
      <w:r w:rsidR="001B15C5" w:rsidRPr="00DF1170">
        <w:rPr>
          <w:rFonts w:ascii="Calibri" w:hAnsi="Calibri" w:cs="Calibri"/>
          <w:color w:val="000000"/>
        </w:rPr>
        <w:t xml:space="preserve">Carmelo Barbagallo, </w:t>
      </w:r>
      <w:r w:rsidR="001B15C5" w:rsidRPr="00DF1170">
        <w:rPr>
          <w:rFonts w:ascii="Calibri" w:hAnsi="Calibri" w:cs="Calibri"/>
          <w:i/>
          <w:color w:val="000000"/>
        </w:rPr>
        <w:t>Segretario Generale UIL</w:t>
      </w:r>
    </w:p>
    <w:p w14:paraId="4B648D0F" w14:textId="77777777" w:rsidR="001B15C5" w:rsidRPr="00DF1170" w:rsidRDefault="001B15C5" w:rsidP="006504D1"/>
    <w:p w14:paraId="77D3F2B1" w14:textId="77777777" w:rsidR="001B15C5" w:rsidRDefault="001B15C5" w:rsidP="006504D1">
      <w:pPr>
        <w:rPr>
          <w:sz w:val="20"/>
        </w:rPr>
      </w:pPr>
    </w:p>
    <w:p w14:paraId="31BBA8CC" w14:textId="50AF8025" w:rsidR="006504D1" w:rsidRPr="00343EBA" w:rsidRDefault="006504D1" w:rsidP="006504D1">
      <w:pPr>
        <w:rPr>
          <w:sz w:val="20"/>
        </w:rPr>
      </w:pPr>
      <w:r>
        <w:rPr>
          <w:sz w:val="20"/>
        </w:rPr>
        <w:t>ORE 1</w:t>
      </w:r>
      <w:r w:rsidR="001B15C5">
        <w:rPr>
          <w:sz w:val="20"/>
        </w:rPr>
        <w:t>9</w:t>
      </w:r>
      <w:r>
        <w:rPr>
          <w:sz w:val="20"/>
        </w:rPr>
        <w:t>.00</w:t>
      </w:r>
    </w:p>
    <w:p w14:paraId="585B03ED" w14:textId="77777777" w:rsidR="006504D1" w:rsidRPr="006504D1" w:rsidRDefault="006504D1" w:rsidP="006504D1">
      <w:pPr>
        <w:spacing w:after="0" w:line="240" w:lineRule="auto"/>
        <w:ind w:left="315"/>
        <w:rPr>
          <w:sz w:val="24"/>
          <w:szCs w:val="24"/>
        </w:rPr>
      </w:pPr>
      <w:r w:rsidRPr="006504D1">
        <w:rPr>
          <w:sz w:val="24"/>
          <w:szCs w:val="24"/>
        </w:rPr>
        <w:t>Aperitivo nel chiostro della Fortezza</w:t>
      </w:r>
    </w:p>
    <w:p w14:paraId="6F6DC4E8" w14:textId="187D77A3" w:rsidR="001B15C5" w:rsidRDefault="006504D1" w:rsidP="006504D1">
      <w:pPr>
        <w:spacing w:after="0" w:line="240" w:lineRule="auto"/>
        <w:ind w:left="315"/>
        <w:rPr>
          <w:b/>
          <w:i/>
          <w:sz w:val="24"/>
          <w:szCs w:val="24"/>
        </w:rPr>
      </w:pPr>
      <w:r w:rsidRPr="006504D1">
        <w:rPr>
          <w:b/>
          <w:i/>
          <w:sz w:val="24"/>
          <w:szCs w:val="24"/>
        </w:rPr>
        <w:t>Contro Venti e Mare, Idee sull’Europa e sull’Italia</w:t>
      </w:r>
      <w:r w:rsidR="00C75B54" w:rsidRPr="00C75B54">
        <w:rPr>
          <w:b/>
          <w:i/>
          <w:sz w:val="24"/>
          <w:szCs w:val="24"/>
        </w:rPr>
        <w:t xml:space="preserve"> </w:t>
      </w:r>
    </w:p>
    <w:p w14:paraId="76FA35FD" w14:textId="36CC412B" w:rsidR="006504D1" w:rsidRPr="006504D1" w:rsidRDefault="005E60E2" w:rsidP="006504D1">
      <w:pPr>
        <w:spacing w:after="0" w:line="240" w:lineRule="auto"/>
        <w:ind w:left="315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Dialogo con </w:t>
      </w:r>
      <w:r w:rsidR="00C75B54" w:rsidRPr="006504D1">
        <w:rPr>
          <w:b/>
          <w:i/>
          <w:sz w:val="24"/>
          <w:szCs w:val="24"/>
        </w:rPr>
        <w:t>Enrico Letta</w:t>
      </w:r>
    </w:p>
    <w:p w14:paraId="528F93DA" w14:textId="77777777" w:rsidR="001B15C5" w:rsidRDefault="001B15C5" w:rsidP="002D0F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bookmarkStart w:id="2" w:name="_Hlk511975009"/>
    </w:p>
    <w:p w14:paraId="3A7773E0" w14:textId="77777777" w:rsidR="001B15C5" w:rsidRDefault="001B15C5" w:rsidP="002D0F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69C2FF44" w14:textId="77777777" w:rsidR="00616507" w:rsidRDefault="006165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</w:pPr>
      <w:r>
        <w:rPr>
          <w:rFonts w:ascii="Calibri" w:hAnsi="Calibri" w:cs="Calibri"/>
          <w:b/>
          <w:color w:val="000000"/>
        </w:rPr>
        <w:br w:type="page"/>
      </w:r>
    </w:p>
    <w:p w14:paraId="611D17D2" w14:textId="1590A97E" w:rsidR="006504D1" w:rsidRDefault="006504D1" w:rsidP="002D0F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2D0F60">
        <w:rPr>
          <w:rFonts w:ascii="Calibri" w:hAnsi="Calibri" w:cs="Calibri"/>
          <w:b/>
          <w:color w:val="000000"/>
        </w:rPr>
        <w:lastRenderedPageBreak/>
        <w:t>VENERDI 6 LUGLIO</w:t>
      </w:r>
    </w:p>
    <w:p w14:paraId="7C5599AF" w14:textId="77777777" w:rsidR="002D0F60" w:rsidRPr="002D0F60" w:rsidRDefault="002D0F60" w:rsidP="002D0F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B10547" w:rsidRPr="002D0F60" w14:paraId="22C9278B" w14:textId="77777777" w:rsidTr="00B10547">
        <w:tc>
          <w:tcPr>
            <w:tcW w:w="1271" w:type="dxa"/>
          </w:tcPr>
          <w:p w14:paraId="5F3A1172" w14:textId="7D2E917A" w:rsidR="00B10547" w:rsidRPr="002D0F60" w:rsidRDefault="00B10547" w:rsidP="0086261A">
            <w:r w:rsidRPr="002D0F60">
              <w:t>Ore 9-11</w:t>
            </w:r>
          </w:p>
          <w:p w14:paraId="51BC18CE" w14:textId="2B7057F6" w:rsidR="00B10547" w:rsidRPr="002D0F60" w:rsidRDefault="00B10547" w:rsidP="0086261A"/>
        </w:tc>
        <w:tc>
          <w:tcPr>
            <w:tcW w:w="8357" w:type="dxa"/>
          </w:tcPr>
          <w:p w14:paraId="3810813C" w14:textId="77777777" w:rsidR="00B10547" w:rsidRPr="002D0F60" w:rsidRDefault="00B10547" w:rsidP="0086261A">
            <w:r w:rsidRPr="002D0F60">
              <w:t>Gruppi di lavoro</w:t>
            </w:r>
          </w:p>
          <w:p w14:paraId="1A9B6F2B" w14:textId="77777777" w:rsidR="00B10547" w:rsidRDefault="00B10547" w:rsidP="0086261A">
            <w:r w:rsidRPr="002D0F60">
              <w:t xml:space="preserve">UnionMigrantNet – rete europea di servizi ed assistenza agli immigrati. </w:t>
            </w:r>
          </w:p>
          <w:p w14:paraId="1FFBBD58" w14:textId="77777777" w:rsidR="00B10547" w:rsidRDefault="008065C2" w:rsidP="0086261A">
            <w:r>
              <w:t>A cura della Confederazione europea dei sindacati</w:t>
            </w:r>
          </w:p>
          <w:p w14:paraId="649AEB7F" w14:textId="77777777" w:rsidR="00635AF4" w:rsidRDefault="00635AF4" w:rsidP="0086261A"/>
          <w:p w14:paraId="07268DB4" w14:textId="77777777" w:rsidR="00F62B79" w:rsidRDefault="00F62B79" w:rsidP="0086261A"/>
          <w:p w14:paraId="6C3AB1F0" w14:textId="608D18C2" w:rsidR="008065C2" w:rsidRPr="002D0F60" w:rsidRDefault="008065C2" w:rsidP="00531385"/>
        </w:tc>
      </w:tr>
      <w:tr w:rsidR="00B10547" w:rsidRPr="002D0F60" w14:paraId="1A2416AD" w14:textId="77777777" w:rsidTr="00B10547">
        <w:tc>
          <w:tcPr>
            <w:tcW w:w="1271" w:type="dxa"/>
          </w:tcPr>
          <w:p w14:paraId="19FED3F1" w14:textId="49CF8CC4" w:rsidR="00B10547" w:rsidRPr="002D0F60" w:rsidRDefault="00B10547" w:rsidP="0086261A">
            <w:r w:rsidRPr="002D0F60">
              <w:t>Ore 11</w:t>
            </w:r>
          </w:p>
          <w:p w14:paraId="5B460374" w14:textId="77777777" w:rsidR="00B10547" w:rsidRDefault="00B10547" w:rsidP="0086261A"/>
          <w:p w14:paraId="0C8ED149" w14:textId="77777777" w:rsidR="00F83C2F" w:rsidRDefault="00F83C2F" w:rsidP="0086261A"/>
          <w:p w14:paraId="60159339" w14:textId="4D4B79E5" w:rsidR="00F83C2F" w:rsidRPr="002D0F60" w:rsidRDefault="00F83C2F" w:rsidP="0086261A">
            <w:r>
              <w:t>Ore 11</w:t>
            </w:r>
          </w:p>
        </w:tc>
        <w:tc>
          <w:tcPr>
            <w:tcW w:w="8357" w:type="dxa"/>
          </w:tcPr>
          <w:p w14:paraId="1E1035A7" w14:textId="77777777" w:rsidR="00531385" w:rsidRDefault="00531385" w:rsidP="00531385">
            <w:pPr>
              <w:rPr>
                <w:b/>
              </w:rPr>
            </w:pPr>
            <w:r>
              <w:rPr>
                <w:b/>
              </w:rPr>
              <w:t xml:space="preserve">Progetto Inside – Evento conclusivo </w:t>
            </w:r>
          </w:p>
          <w:p w14:paraId="6B687F53" w14:textId="77777777" w:rsidR="00531385" w:rsidRDefault="00531385" w:rsidP="0086261A">
            <w:pPr>
              <w:rPr>
                <w:b/>
              </w:rPr>
            </w:pPr>
          </w:p>
          <w:p w14:paraId="7268829A" w14:textId="77777777" w:rsidR="00531385" w:rsidRDefault="00531385" w:rsidP="0086261A">
            <w:pPr>
              <w:rPr>
                <w:b/>
              </w:rPr>
            </w:pPr>
          </w:p>
          <w:p w14:paraId="36BDE745" w14:textId="22E97CE1" w:rsidR="00B10547" w:rsidRPr="00DD64CF" w:rsidRDefault="00B10547" w:rsidP="0086261A">
            <w:pPr>
              <w:rPr>
                <w:b/>
              </w:rPr>
            </w:pPr>
            <w:proofErr w:type="spellStart"/>
            <w:r w:rsidRPr="00DD64CF">
              <w:rPr>
                <w:b/>
              </w:rPr>
              <w:t>Labour</w:t>
            </w:r>
            <w:proofErr w:type="spellEnd"/>
            <w:r w:rsidRPr="00DD64CF">
              <w:rPr>
                <w:b/>
              </w:rPr>
              <w:t xml:space="preserve">-INT Italia: percorsi di inclusione sociale degli immigrati di recente arrivo. </w:t>
            </w:r>
          </w:p>
          <w:p w14:paraId="3ADE46F8" w14:textId="52E902A4" w:rsidR="008065C2" w:rsidRPr="008065C2" w:rsidRDefault="008065C2" w:rsidP="008065C2">
            <w:pPr>
              <w:rPr>
                <w:i/>
              </w:rPr>
            </w:pPr>
            <w:r w:rsidRPr="008065C2">
              <w:rPr>
                <w:i/>
              </w:rPr>
              <w:t xml:space="preserve">L'azione pilota </w:t>
            </w:r>
            <w:r w:rsidR="00DD64CF">
              <w:rPr>
                <w:i/>
              </w:rPr>
              <w:t>di Milano</w:t>
            </w:r>
            <w:r w:rsidRPr="008065C2">
              <w:rPr>
                <w:i/>
              </w:rPr>
              <w:t>: l'approccio multistakeholder, le tappe del percorso, punti di forza e criticità, proposta di un modello da replicare</w:t>
            </w:r>
          </w:p>
          <w:p w14:paraId="582584A9" w14:textId="77777777" w:rsidR="00DD64CF" w:rsidRDefault="00DD64CF" w:rsidP="008065C2"/>
          <w:p w14:paraId="7C557B25" w14:textId="11F7CFA1" w:rsidR="008065C2" w:rsidRPr="008065C2" w:rsidRDefault="008065C2" w:rsidP="008065C2">
            <w:r w:rsidRPr="008065C2">
              <w:t>Coordina</w:t>
            </w:r>
            <w:r w:rsidR="00DD64CF">
              <w:t>:</w:t>
            </w:r>
            <w:r w:rsidRPr="008065C2">
              <w:t xml:space="preserve"> Maurizio Bove</w:t>
            </w:r>
            <w:r w:rsidR="00F62B79">
              <w:t xml:space="preserve">, </w:t>
            </w:r>
            <w:r w:rsidR="00401824">
              <w:t xml:space="preserve">Presidente </w:t>
            </w:r>
            <w:r w:rsidRPr="008065C2">
              <w:t xml:space="preserve">ANOLF Milano </w:t>
            </w:r>
          </w:p>
          <w:p w14:paraId="59ABCF1F" w14:textId="77777777" w:rsidR="00DD64CF" w:rsidRDefault="00DD64CF" w:rsidP="008065C2"/>
          <w:p w14:paraId="3EAA2B51" w14:textId="6AE50371" w:rsidR="00DD64CF" w:rsidRDefault="00DD64CF" w:rsidP="008065C2">
            <w:r>
              <w:t>Narrazioni di</w:t>
            </w:r>
            <w:r w:rsidR="008065C2" w:rsidRPr="008065C2">
              <w:t xml:space="preserve">: </w:t>
            </w:r>
          </w:p>
          <w:p w14:paraId="6EC1E97A" w14:textId="32B28BB9" w:rsidR="00401824" w:rsidRDefault="00401824" w:rsidP="008065C2">
            <w:r>
              <w:t xml:space="preserve">Claudia </w:t>
            </w:r>
            <w:proofErr w:type="spellStart"/>
            <w:r>
              <w:t>Tejda</w:t>
            </w:r>
            <w:proofErr w:type="spellEnd"/>
            <w:r>
              <w:t xml:space="preserve">, </w:t>
            </w:r>
            <w:proofErr w:type="spellStart"/>
            <w:r>
              <w:t>Labour</w:t>
            </w:r>
            <w:proofErr w:type="spellEnd"/>
            <w:r w:rsidR="00007E57">
              <w:t>-INT</w:t>
            </w:r>
          </w:p>
          <w:p w14:paraId="4B71256D" w14:textId="06A6F3EE" w:rsidR="00DD64CF" w:rsidRDefault="008065C2" w:rsidP="008065C2">
            <w:r w:rsidRPr="008065C2">
              <w:t xml:space="preserve">Angela </w:t>
            </w:r>
            <w:proofErr w:type="spellStart"/>
            <w:r w:rsidRPr="008065C2">
              <w:t>Guma</w:t>
            </w:r>
            <w:proofErr w:type="spellEnd"/>
            <w:r w:rsidR="00DD64CF">
              <w:t>,</w:t>
            </w:r>
            <w:r w:rsidRPr="008065C2">
              <w:t xml:space="preserve"> </w:t>
            </w:r>
            <w:proofErr w:type="spellStart"/>
            <w:r w:rsidRPr="008065C2">
              <w:rPr>
                <w:i/>
              </w:rPr>
              <w:t>CeLAV</w:t>
            </w:r>
            <w:proofErr w:type="spellEnd"/>
            <w:r w:rsidRPr="008065C2">
              <w:rPr>
                <w:i/>
              </w:rPr>
              <w:t xml:space="preserve"> Comune di Milano</w:t>
            </w:r>
          </w:p>
          <w:p w14:paraId="77ABE214" w14:textId="22ED698F" w:rsidR="00DD64CF" w:rsidRDefault="008065C2" w:rsidP="008065C2">
            <w:r w:rsidRPr="008065C2">
              <w:t>Maddalena Camera/Ambra Ferranti</w:t>
            </w:r>
            <w:r w:rsidR="00DD64CF">
              <w:t>,</w:t>
            </w:r>
            <w:r w:rsidRPr="008065C2">
              <w:t xml:space="preserve"> </w:t>
            </w:r>
            <w:r w:rsidRPr="008065C2">
              <w:rPr>
                <w:i/>
              </w:rPr>
              <w:t>Insegnant</w:t>
            </w:r>
            <w:r w:rsidR="00FD11F8">
              <w:rPr>
                <w:i/>
              </w:rPr>
              <w:t>i</w:t>
            </w:r>
            <w:r w:rsidRPr="008065C2">
              <w:rPr>
                <w:i/>
              </w:rPr>
              <w:t> Italiano L2</w:t>
            </w:r>
            <w:r w:rsidRPr="008065C2">
              <w:t xml:space="preserve">, </w:t>
            </w:r>
          </w:p>
          <w:p w14:paraId="01861BD3" w14:textId="10E61A2A" w:rsidR="00DD64CF" w:rsidRDefault="00DD64CF" w:rsidP="008065C2"/>
          <w:p w14:paraId="3DDE3FF8" w14:textId="56EAB8D8" w:rsidR="008065C2" w:rsidRDefault="008065C2" w:rsidP="008065C2">
            <w:r w:rsidRPr="008065C2">
              <w:t xml:space="preserve">Milano 2019: il futuro di </w:t>
            </w:r>
            <w:proofErr w:type="spellStart"/>
            <w:r w:rsidRPr="008065C2">
              <w:t>Labour</w:t>
            </w:r>
            <w:proofErr w:type="spellEnd"/>
            <w:r w:rsidR="00401824">
              <w:t>-</w:t>
            </w:r>
            <w:r w:rsidRPr="008065C2">
              <w:t>INT</w:t>
            </w:r>
            <w:r w:rsidR="00DD64CF">
              <w:t xml:space="preserve">, </w:t>
            </w:r>
            <w:r w:rsidRPr="008065C2">
              <w:t>Paolo Miranda</w:t>
            </w:r>
            <w:r w:rsidR="00DD64CF">
              <w:t xml:space="preserve">, </w:t>
            </w:r>
            <w:proofErr w:type="spellStart"/>
            <w:r w:rsidRPr="00FD11F8">
              <w:rPr>
                <w:i/>
              </w:rPr>
              <w:t>Fisascat</w:t>
            </w:r>
            <w:proofErr w:type="spellEnd"/>
            <w:r w:rsidRPr="00FD11F8">
              <w:rPr>
                <w:i/>
              </w:rPr>
              <w:t xml:space="preserve"> Cisl Milano Metropoli</w:t>
            </w:r>
            <w:r w:rsidR="00DD64CF">
              <w:t>.</w:t>
            </w:r>
          </w:p>
          <w:p w14:paraId="05C2224B" w14:textId="03AA5956" w:rsidR="00C86853" w:rsidRDefault="00C86853" w:rsidP="008065C2"/>
          <w:p w14:paraId="0C05242F" w14:textId="77777777" w:rsidR="00BD0EB3" w:rsidRDefault="00BD0EB3" w:rsidP="00C86853">
            <w:pPr>
              <w:rPr>
                <w:b/>
              </w:rPr>
            </w:pPr>
          </w:p>
          <w:p w14:paraId="77DFD43A" w14:textId="77777777" w:rsidR="00BD0EB3" w:rsidRDefault="00BD0EB3" w:rsidP="00C86853">
            <w:pPr>
              <w:rPr>
                <w:b/>
              </w:rPr>
            </w:pPr>
          </w:p>
          <w:p w14:paraId="334C7DF1" w14:textId="77777777" w:rsidR="00BD0EB3" w:rsidRDefault="00BD0EB3" w:rsidP="00C86853">
            <w:pPr>
              <w:rPr>
                <w:b/>
              </w:rPr>
            </w:pPr>
          </w:p>
          <w:p w14:paraId="387D50C1" w14:textId="2B5A9E6F" w:rsidR="00C86853" w:rsidRDefault="00C86853" w:rsidP="00C86853">
            <w:pPr>
              <w:rPr>
                <w:b/>
              </w:rPr>
            </w:pPr>
          </w:p>
          <w:p w14:paraId="4797805C" w14:textId="4A2D6D89" w:rsidR="00B10547" w:rsidRPr="002D0F60" w:rsidRDefault="00B10547" w:rsidP="008065C2"/>
        </w:tc>
      </w:tr>
      <w:tr w:rsidR="00B10547" w:rsidRPr="002D0F60" w14:paraId="04E8E6CD" w14:textId="77777777" w:rsidTr="00B10547">
        <w:tc>
          <w:tcPr>
            <w:tcW w:w="1271" w:type="dxa"/>
          </w:tcPr>
          <w:p w14:paraId="21CC4A2A" w14:textId="22045239" w:rsidR="00B10547" w:rsidRDefault="00B10547" w:rsidP="0086261A">
            <w:r w:rsidRPr="002D0F60">
              <w:t>Ore 11.</w:t>
            </w:r>
            <w:r w:rsidR="00DD64CF">
              <w:t>45</w:t>
            </w:r>
          </w:p>
          <w:p w14:paraId="0CF66FE2" w14:textId="77777777" w:rsidR="007C5072" w:rsidRDefault="007C5072" w:rsidP="0086261A"/>
          <w:p w14:paraId="5511DBC5" w14:textId="77777777" w:rsidR="007C5072" w:rsidRDefault="007C5072" w:rsidP="0086261A"/>
          <w:p w14:paraId="2434A799" w14:textId="77777777" w:rsidR="007C5072" w:rsidRDefault="007C5072" w:rsidP="0086261A"/>
          <w:p w14:paraId="3FF00360" w14:textId="77777777" w:rsidR="007C5072" w:rsidRDefault="007C5072" w:rsidP="0086261A"/>
          <w:p w14:paraId="5AC7771A" w14:textId="77777777" w:rsidR="00DD64CF" w:rsidRDefault="00DD64CF" w:rsidP="0086261A"/>
          <w:p w14:paraId="3F9F8CF3" w14:textId="77777777" w:rsidR="00DD64CF" w:rsidRDefault="00DD64CF" w:rsidP="0086261A"/>
          <w:p w14:paraId="7E87B261" w14:textId="77777777" w:rsidR="00DD64CF" w:rsidRDefault="00DD64CF" w:rsidP="0086261A"/>
          <w:p w14:paraId="5C7DE96C" w14:textId="77777777" w:rsidR="00DD64CF" w:rsidRDefault="00DD64CF" w:rsidP="0086261A"/>
          <w:p w14:paraId="2F6579FB" w14:textId="77777777" w:rsidR="00DD64CF" w:rsidRDefault="00DD64CF" w:rsidP="0086261A"/>
          <w:p w14:paraId="5F3C7450" w14:textId="77777777" w:rsidR="00DD64CF" w:rsidRDefault="00DD64CF" w:rsidP="0086261A"/>
          <w:p w14:paraId="16CC64D3" w14:textId="77777777" w:rsidR="00DD64CF" w:rsidRDefault="00DD64CF" w:rsidP="0086261A"/>
          <w:p w14:paraId="40A6C09F" w14:textId="77777777" w:rsidR="0078148D" w:rsidRDefault="0078148D" w:rsidP="0086261A"/>
          <w:p w14:paraId="05397C7F" w14:textId="77777777" w:rsidR="0078148D" w:rsidRDefault="0078148D" w:rsidP="0086261A"/>
          <w:p w14:paraId="38F950C5" w14:textId="77777777" w:rsidR="0078148D" w:rsidRDefault="0078148D" w:rsidP="0086261A"/>
          <w:p w14:paraId="3E7C2530" w14:textId="77777777" w:rsidR="0078148D" w:rsidRDefault="0078148D" w:rsidP="0086261A"/>
          <w:p w14:paraId="3C3EA7CD" w14:textId="77777777" w:rsidR="0078148D" w:rsidRDefault="0078148D" w:rsidP="0086261A"/>
          <w:p w14:paraId="16D8E37E" w14:textId="77777777" w:rsidR="0078148D" w:rsidRDefault="0078148D" w:rsidP="0086261A"/>
          <w:p w14:paraId="16041D18" w14:textId="77777777" w:rsidR="0078148D" w:rsidRDefault="0078148D" w:rsidP="0086261A"/>
          <w:p w14:paraId="7B9F8D0B" w14:textId="77777777" w:rsidR="00531385" w:rsidRDefault="00531385" w:rsidP="0086261A"/>
          <w:p w14:paraId="2BAB6ACB" w14:textId="77777777" w:rsidR="00531385" w:rsidRDefault="00531385" w:rsidP="0086261A"/>
          <w:p w14:paraId="4A0435D9" w14:textId="32F2E797" w:rsidR="007C5072" w:rsidRPr="002D0F60" w:rsidRDefault="007C5072" w:rsidP="0086261A">
            <w:r>
              <w:t>Ore 13</w:t>
            </w:r>
          </w:p>
        </w:tc>
        <w:tc>
          <w:tcPr>
            <w:tcW w:w="8357" w:type="dxa"/>
          </w:tcPr>
          <w:p w14:paraId="2B1D169D" w14:textId="77777777" w:rsidR="00472CB6" w:rsidRDefault="00472CB6" w:rsidP="00472CB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 xml:space="preserve">Tavola Rotonda: </w:t>
            </w:r>
          </w:p>
          <w:p w14:paraId="78E50E0F" w14:textId="16221DF4" w:rsidR="00DD64CF" w:rsidRDefault="00B10547" w:rsidP="00DD64CF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2D0F60">
              <w:rPr>
                <w:b/>
              </w:rPr>
              <w:t>Immigrazione e integrazione: ll lavoro come strumento di inclusione sociale e crescit</w:t>
            </w:r>
            <w:r w:rsidR="0066356E">
              <w:rPr>
                <w:b/>
              </w:rPr>
              <w:t>a</w:t>
            </w:r>
          </w:p>
          <w:p w14:paraId="6786FD49" w14:textId="273A9462" w:rsidR="00DD64CF" w:rsidRPr="00DD64CF" w:rsidRDefault="00DD64CF" w:rsidP="00DD64CF">
            <w:pPr>
              <w:spacing w:after="160" w:line="259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DD64CF">
              <w:rPr>
                <w:rFonts w:eastAsia="Times New Roman" w:cstheme="minorHAnsi"/>
                <w:color w:val="000000"/>
                <w:lang w:eastAsia="it-IT"/>
              </w:rPr>
              <w:t xml:space="preserve">Coordina: </w:t>
            </w:r>
            <w:r w:rsidRPr="00DD64CF">
              <w:rPr>
                <w:rFonts w:eastAsia="Times New Roman" w:cstheme="minorHAnsi"/>
                <w:bCs/>
                <w:color w:val="000000"/>
                <w:lang w:eastAsia="it-IT"/>
              </w:rPr>
              <w:t>Liina Carr</w:t>
            </w:r>
            <w:r>
              <w:rPr>
                <w:rFonts w:eastAsia="Times New Roman" w:cstheme="minorHAnsi"/>
                <w:bCs/>
                <w:color w:val="000000"/>
                <w:lang w:eastAsia="it-IT"/>
              </w:rPr>
              <w:t xml:space="preserve">, </w:t>
            </w:r>
            <w:r w:rsidRPr="00DD64CF">
              <w:rPr>
                <w:rFonts w:eastAsia="Times New Roman" w:cstheme="minorHAnsi"/>
                <w:i/>
                <w:color w:val="000000"/>
                <w:lang w:eastAsia="it-IT"/>
              </w:rPr>
              <w:t>Confederazione europea dei sindacati</w:t>
            </w:r>
          </w:p>
          <w:p w14:paraId="505BF74D" w14:textId="77777777" w:rsidR="0078148D" w:rsidRDefault="00DD64CF" w:rsidP="00DD64CF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DD64CF">
              <w:rPr>
                <w:rFonts w:eastAsia="Times New Roman" w:cstheme="minorHAnsi"/>
                <w:color w:val="000000"/>
                <w:lang w:eastAsia="it-IT"/>
              </w:rPr>
              <w:t xml:space="preserve">Interventi di: </w:t>
            </w:r>
          </w:p>
          <w:p w14:paraId="70215739" w14:textId="74D1FAA8" w:rsidR="00DD64CF" w:rsidRPr="00616507" w:rsidRDefault="00BD0EB3" w:rsidP="00DD64CF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lang w:eastAsia="it-IT"/>
              </w:rPr>
              <w:t>Ornella Villella</w:t>
            </w:r>
            <w:r w:rsidR="00DD64CF" w:rsidRPr="00616507">
              <w:rPr>
                <w:rFonts w:eastAsia="Times New Roman" w:cstheme="minorHAnsi"/>
                <w:bCs/>
                <w:color w:val="000000"/>
                <w:lang w:eastAsia="it-IT"/>
              </w:rPr>
              <w:t>,</w:t>
            </w:r>
            <w:r w:rsidR="00DD64CF" w:rsidRPr="00616507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="00DD64CF" w:rsidRPr="00616507">
              <w:rPr>
                <w:rFonts w:eastAsia="Times New Roman" w:cstheme="minorHAnsi"/>
                <w:i/>
                <w:color w:val="000000"/>
                <w:lang w:eastAsia="it-IT"/>
              </w:rPr>
              <w:t>Comune di Milano</w:t>
            </w:r>
            <w:r w:rsidR="00DD64CF" w:rsidRPr="00616507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  <w:p w14:paraId="727A0502" w14:textId="0870ED15" w:rsidR="00FD11F8" w:rsidRPr="00616507" w:rsidRDefault="00FD11F8" w:rsidP="00DD64CF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616507">
              <w:rPr>
                <w:rFonts w:eastAsia="Times New Roman" w:cstheme="minorHAnsi"/>
                <w:bCs/>
                <w:color w:val="000000"/>
                <w:lang w:eastAsia="it-IT"/>
              </w:rPr>
              <w:t xml:space="preserve">Mohamed </w:t>
            </w:r>
            <w:proofErr w:type="spellStart"/>
            <w:r w:rsidRPr="00616507">
              <w:rPr>
                <w:rFonts w:eastAsia="Times New Roman" w:cstheme="minorHAnsi"/>
                <w:bCs/>
                <w:color w:val="000000"/>
                <w:lang w:eastAsia="it-IT"/>
              </w:rPr>
              <w:t>Saady</w:t>
            </w:r>
            <w:proofErr w:type="spellEnd"/>
            <w:r w:rsidRPr="00616507">
              <w:rPr>
                <w:rFonts w:eastAsia="Times New Roman" w:cstheme="minorHAnsi"/>
                <w:bCs/>
                <w:color w:val="000000"/>
                <w:lang w:eastAsia="it-IT"/>
              </w:rPr>
              <w:t>,</w:t>
            </w:r>
            <w:r w:rsidRPr="00616507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="00BD0EB3">
              <w:rPr>
                <w:rFonts w:eastAsia="Times New Roman" w:cstheme="minorHAnsi"/>
                <w:color w:val="000000"/>
                <w:lang w:eastAsia="it-IT"/>
              </w:rPr>
              <w:t xml:space="preserve">Presidente </w:t>
            </w:r>
            <w:r w:rsidRPr="00616507">
              <w:rPr>
                <w:rFonts w:eastAsia="Times New Roman" w:cstheme="minorHAnsi"/>
                <w:i/>
                <w:color w:val="000000"/>
                <w:lang w:eastAsia="it-IT"/>
              </w:rPr>
              <w:t>ANOLF Nazionale</w:t>
            </w:r>
            <w:r w:rsidRPr="00616507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  <w:p w14:paraId="09378325" w14:textId="4D05BE1E" w:rsidR="00FD11F8" w:rsidRPr="00616507" w:rsidRDefault="00FD11F8" w:rsidP="00DD64CF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616507">
              <w:rPr>
                <w:rFonts w:eastAsia="Times New Roman" w:cstheme="minorHAnsi"/>
                <w:color w:val="000000"/>
                <w:lang w:eastAsia="it-IT"/>
              </w:rPr>
              <w:t xml:space="preserve">Giustina Orientale Caputo, </w:t>
            </w:r>
            <w:r w:rsidRPr="00616507">
              <w:rPr>
                <w:rFonts w:eastAsia="Times New Roman" w:cstheme="minorHAnsi"/>
                <w:i/>
                <w:color w:val="000000"/>
                <w:lang w:eastAsia="it-IT"/>
              </w:rPr>
              <w:t>Università Federico II di Napoli</w:t>
            </w:r>
          </w:p>
          <w:p w14:paraId="4C21F266" w14:textId="074B75FF" w:rsidR="00FD11F8" w:rsidRPr="00616507" w:rsidRDefault="00401824" w:rsidP="00DD64CF">
            <w:pPr>
              <w:rPr>
                <w:rFonts w:eastAsia="Times New Roman" w:cstheme="minorHAnsi"/>
                <w:i/>
                <w:color w:val="000000"/>
                <w:lang w:eastAsia="it-IT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Kurosh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Danesh</w:t>
            </w:r>
            <w:proofErr w:type="spellEnd"/>
            <w:r w:rsidR="00FD11F8" w:rsidRPr="00616507">
              <w:rPr>
                <w:rFonts w:eastAsia="Times New Roman" w:cstheme="minorHAnsi"/>
                <w:color w:val="000000"/>
                <w:lang w:eastAsia="it-IT"/>
              </w:rPr>
              <w:t xml:space="preserve">, </w:t>
            </w:r>
            <w:r>
              <w:rPr>
                <w:rFonts w:eastAsia="Times New Roman" w:cstheme="minorHAnsi"/>
                <w:color w:val="000000"/>
                <w:lang w:eastAsia="it-IT"/>
              </w:rPr>
              <w:t>Dipartimento immigrazione</w:t>
            </w:r>
            <w:r w:rsidR="00FD11F8" w:rsidRPr="00616507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="00FD11F8" w:rsidRPr="00616507">
              <w:rPr>
                <w:rFonts w:eastAsia="Times New Roman" w:cstheme="minorHAnsi"/>
                <w:i/>
                <w:color w:val="000000"/>
                <w:lang w:eastAsia="it-IT"/>
              </w:rPr>
              <w:t>CGIL</w:t>
            </w:r>
          </w:p>
          <w:p w14:paraId="235EBC3C" w14:textId="68D6CF0D" w:rsidR="00FD11F8" w:rsidRPr="00616507" w:rsidRDefault="00BD0EB3" w:rsidP="00FD11F8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lang w:eastAsia="it-IT"/>
              </w:rPr>
              <w:t xml:space="preserve">Davide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it-IT"/>
              </w:rPr>
              <w:t>Guerini</w:t>
            </w:r>
            <w:proofErr w:type="spellEnd"/>
            <w:r w:rsidR="00FD11F8" w:rsidRPr="00616507">
              <w:rPr>
                <w:rFonts w:eastAsia="Times New Roman" w:cstheme="minorHAnsi"/>
                <w:bCs/>
                <w:color w:val="000000"/>
                <w:lang w:eastAsia="it-IT"/>
              </w:rPr>
              <w:t xml:space="preserve">, </w:t>
            </w:r>
            <w:r>
              <w:rPr>
                <w:rFonts w:eastAsia="Times New Roman" w:cstheme="minorHAnsi"/>
                <w:bCs/>
                <w:color w:val="000000"/>
                <w:lang w:eastAsia="it-IT"/>
              </w:rPr>
              <w:t xml:space="preserve">Segretario Generale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it-IT"/>
              </w:rPr>
              <w:t>Fisascat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it-IT"/>
              </w:rPr>
              <w:t>-CISL</w:t>
            </w:r>
          </w:p>
          <w:p w14:paraId="271673A1" w14:textId="12D337B5" w:rsidR="00FD11F8" w:rsidRPr="00616507" w:rsidRDefault="00BD0EB3" w:rsidP="00DD64CF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Paolo Petrucci</w:t>
            </w:r>
            <w:r w:rsidR="00FD11F8" w:rsidRPr="00616507">
              <w:rPr>
                <w:rFonts w:eastAsia="Times New Roman" w:cstheme="minorHAnsi"/>
                <w:color w:val="000000"/>
                <w:lang w:eastAsia="it-IT"/>
              </w:rPr>
              <w:t xml:space="preserve">, </w:t>
            </w:r>
            <w:r w:rsidR="00FD11F8" w:rsidRPr="00616507">
              <w:rPr>
                <w:rFonts w:eastAsia="Times New Roman" w:cstheme="minorHAnsi"/>
                <w:i/>
                <w:color w:val="000000"/>
                <w:lang w:eastAsia="it-IT"/>
              </w:rPr>
              <w:t>Presiden</w:t>
            </w:r>
            <w:r>
              <w:rPr>
                <w:rFonts w:eastAsia="Times New Roman" w:cstheme="minorHAnsi"/>
                <w:i/>
                <w:color w:val="000000"/>
                <w:lang w:eastAsia="it-IT"/>
              </w:rPr>
              <w:t>za</w:t>
            </w:r>
            <w:r w:rsidR="00FD11F8" w:rsidRPr="00616507">
              <w:rPr>
                <w:rFonts w:eastAsia="Times New Roman" w:cstheme="minorHAnsi"/>
                <w:i/>
                <w:color w:val="000000"/>
                <w:lang w:eastAsia="it-IT"/>
              </w:rPr>
              <w:t xml:space="preserve"> </w:t>
            </w:r>
            <w:proofErr w:type="spellStart"/>
            <w:r w:rsidR="00FD11F8" w:rsidRPr="00616507">
              <w:rPr>
                <w:rFonts w:eastAsia="Times New Roman" w:cstheme="minorHAnsi"/>
                <w:i/>
                <w:color w:val="000000"/>
                <w:lang w:eastAsia="it-IT"/>
              </w:rPr>
              <w:t>Legacoopsociali</w:t>
            </w:r>
            <w:proofErr w:type="spellEnd"/>
          </w:p>
          <w:p w14:paraId="09045340" w14:textId="52CCCBEC" w:rsidR="00BD0EB3" w:rsidRDefault="00BD0EB3" w:rsidP="00DD64CF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lang w:eastAsia="it-IT"/>
              </w:rPr>
              <w:t>Ivana Galli, Segretario Generale FLAI-CGIL</w:t>
            </w:r>
          </w:p>
          <w:p w14:paraId="5B183A98" w14:textId="37DBDEEF" w:rsidR="0078148D" w:rsidRDefault="00DD64CF" w:rsidP="00DD64CF">
            <w:pPr>
              <w:rPr>
                <w:rFonts w:eastAsia="Times New Roman" w:cstheme="minorHAnsi"/>
                <w:i/>
                <w:color w:val="000000"/>
                <w:lang w:eastAsia="it-IT"/>
              </w:rPr>
            </w:pPr>
            <w:r w:rsidRPr="00616507">
              <w:rPr>
                <w:rFonts w:eastAsia="Times New Roman" w:cstheme="minorHAnsi"/>
                <w:bCs/>
                <w:color w:val="000000"/>
                <w:lang w:eastAsia="it-IT"/>
              </w:rPr>
              <w:t>Stefano</w:t>
            </w:r>
            <w:r w:rsidRPr="00616507">
              <w:rPr>
                <w:rFonts w:eastAsia="Times New Roman" w:cstheme="minorHAnsi"/>
                <w:color w:val="000000"/>
                <w:lang w:eastAsia="it-IT"/>
              </w:rPr>
              <w:t> </w:t>
            </w:r>
            <w:r w:rsidRPr="00616507">
              <w:rPr>
                <w:rFonts w:eastAsia="Times New Roman" w:cstheme="minorHAnsi"/>
                <w:bCs/>
                <w:color w:val="000000"/>
                <w:lang w:eastAsia="it-IT"/>
              </w:rPr>
              <w:t>Mantegazza</w:t>
            </w:r>
            <w:r w:rsidR="0078148D" w:rsidRPr="00616507">
              <w:rPr>
                <w:rFonts w:eastAsia="Times New Roman" w:cstheme="minorHAnsi"/>
                <w:bCs/>
                <w:color w:val="000000"/>
                <w:lang w:eastAsia="it-IT"/>
              </w:rPr>
              <w:t>,</w:t>
            </w:r>
            <w:r w:rsidRPr="00616507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="00BD0EB3">
              <w:rPr>
                <w:rFonts w:eastAsia="Times New Roman" w:cstheme="minorHAnsi"/>
                <w:color w:val="000000"/>
                <w:lang w:eastAsia="it-IT"/>
              </w:rPr>
              <w:t xml:space="preserve">Segretario Generale </w:t>
            </w:r>
            <w:r w:rsidRPr="00616507">
              <w:rPr>
                <w:rFonts w:eastAsia="Times New Roman" w:cstheme="minorHAnsi"/>
                <w:i/>
                <w:color w:val="000000"/>
                <w:lang w:eastAsia="it-IT"/>
              </w:rPr>
              <w:t>UILA</w:t>
            </w:r>
            <w:r w:rsidR="00BD0EB3">
              <w:rPr>
                <w:rFonts w:eastAsia="Times New Roman" w:cstheme="minorHAnsi"/>
                <w:i/>
                <w:color w:val="000000"/>
                <w:lang w:eastAsia="it-IT"/>
              </w:rPr>
              <w:t>-UIL</w:t>
            </w:r>
          </w:p>
          <w:p w14:paraId="069DE441" w14:textId="11B2F822" w:rsidR="00BD0EB3" w:rsidRDefault="00BD0EB3" w:rsidP="00DD64CF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Onofrio Rota, Segretario Generale FAI-CISL</w:t>
            </w:r>
          </w:p>
          <w:p w14:paraId="65C4F897" w14:textId="1104A1A7" w:rsidR="00531385" w:rsidRPr="00531385" w:rsidRDefault="00531385" w:rsidP="0053138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531385">
              <w:rPr>
                <w:rFonts w:eastAsia="Times New Roman" w:cstheme="minorHAnsi"/>
                <w:color w:val="000000"/>
                <w:lang w:eastAsia="it-IT"/>
              </w:rPr>
              <w:t xml:space="preserve">Giuseppe </w:t>
            </w:r>
            <w:proofErr w:type="spellStart"/>
            <w:r w:rsidRPr="00531385">
              <w:rPr>
                <w:rFonts w:eastAsia="Times New Roman" w:cstheme="minorHAnsi"/>
                <w:color w:val="000000"/>
                <w:lang w:eastAsia="it-IT"/>
              </w:rPr>
              <w:t>Iuliano</w:t>
            </w:r>
            <w:proofErr w:type="spellEnd"/>
            <w:r w:rsidRPr="00531385">
              <w:rPr>
                <w:rFonts w:eastAsia="Times New Roman" w:cstheme="minorHAnsi"/>
                <w:color w:val="000000"/>
                <w:lang w:eastAsia="it-IT"/>
              </w:rPr>
              <w:t>, Comitato economico e sociale dell’UE</w:t>
            </w:r>
          </w:p>
          <w:p w14:paraId="66100778" w14:textId="683F1864" w:rsidR="00531385" w:rsidRDefault="00531385" w:rsidP="0053138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531385">
              <w:rPr>
                <w:rFonts w:eastAsia="Times New Roman" w:cstheme="minorHAnsi"/>
                <w:color w:val="000000"/>
                <w:lang w:eastAsia="it-IT"/>
              </w:rPr>
              <w:t xml:space="preserve">Andrea Rossi, </w:t>
            </w:r>
            <w:r w:rsidRPr="00531385">
              <w:rPr>
                <w:rFonts w:eastAsia="Times New Roman" w:cstheme="minorHAnsi"/>
                <w:i/>
                <w:color w:val="000000"/>
                <w:lang w:eastAsia="it-IT"/>
              </w:rPr>
              <w:t>Sindaco di Montepulciano</w:t>
            </w:r>
            <w:r w:rsidRPr="00531385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  <w:p w14:paraId="0FFB72DE" w14:textId="77777777" w:rsidR="00531385" w:rsidRPr="00531385" w:rsidRDefault="00531385" w:rsidP="0053138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531385">
              <w:rPr>
                <w:rFonts w:eastAsia="Times New Roman" w:cstheme="minorHAnsi"/>
                <w:color w:val="000000"/>
                <w:lang w:eastAsia="it-IT"/>
              </w:rPr>
              <w:t xml:space="preserve">Fabiola Fontana, Responsabile area Legale </w:t>
            </w:r>
            <w:r w:rsidRPr="00531385">
              <w:rPr>
                <w:rFonts w:eastAsia="Times New Roman" w:cstheme="minorHAnsi"/>
                <w:i/>
                <w:color w:val="000000"/>
                <w:lang w:eastAsia="it-IT"/>
              </w:rPr>
              <w:t>CISPEL Toscana</w:t>
            </w:r>
          </w:p>
          <w:p w14:paraId="3C72742F" w14:textId="77777777" w:rsidR="00531385" w:rsidRPr="00531385" w:rsidRDefault="00531385" w:rsidP="00531385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531385">
              <w:rPr>
                <w:rFonts w:eastAsia="Times New Roman" w:cstheme="minorHAnsi"/>
                <w:color w:val="000000"/>
                <w:lang w:eastAsia="it-IT"/>
              </w:rPr>
              <w:lastRenderedPageBreak/>
              <w:t xml:space="preserve">Angela </w:t>
            </w:r>
            <w:proofErr w:type="spellStart"/>
            <w:r w:rsidRPr="00531385">
              <w:rPr>
                <w:rFonts w:eastAsia="Times New Roman" w:cstheme="minorHAnsi"/>
                <w:color w:val="000000"/>
                <w:lang w:eastAsia="it-IT"/>
              </w:rPr>
              <w:t>Robbe</w:t>
            </w:r>
            <w:proofErr w:type="spellEnd"/>
            <w:r w:rsidRPr="00531385">
              <w:rPr>
                <w:rFonts w:eastAsia="Times New Roman" w:cstheme="minorHAnsi"/>
                <w:color w:val="000000"/>
                <w:lang w:eastAsia="it-IT"/>
              </w:rPr>
              <w:t xml:space="preserve">, Assessore al Lavoro </w:t>
            </w:r>
            <w:r w:rsidRPr="00531385">
              <w:rPr>
                <w:rFonts w:eastAsia="Times New Roman" w:cstheme="minorHAnsi"/>
                <w:i/>
                <w:color w:val="000000"/>
                <w:lang w:eastAsia="it-IT"/>
              </w:rPr>
              <w:t>Regione Calabria</w:t>
            </w:r>
          </w:p>
          <w:p w14:paraId="0DDFF822" w14:textId="77777777" w:rsidR="00531385" w:rsidRPr="00531385" w:rsidRDefault="00531385" w:rsidP="00531385">
            <w:pPr>
              <w:rPr>
                <w:rFonts w:eastAsia="Times New Roman" w:cstheme="minorHAnsi"/>
                <w:i/>
                <w:color w:val="000000"/>
                <w:lang w:eastAsia="it-IT"/>
              </w:rPr>
            </w:pPr>
            <w:r w:rsidRPr="00531385">
              <w:rPr>
                <w:rFonts w:eastAsia="Times New Roman" w:cstheme="minorHAnsi"/>
                <w:color w:val="000000"/>
                <w:lang w:eastAsia="it-IT"/>
              </w:rPr>
              <w:t xml:space="preserve">Teresa Albano, </w:t>
            </w:r>
            <w:r w:rsidRPr="00531385">
              <w:rPr>
                <w:rFonts w:eastAsia="Times New Roman" w:cstheme="minorHAnsi"/>
                <w:i/>
                <w:color w:val="000000"/>
                <w:lang w:eastAsia="it-IT"/>
              </w:rPr>
              <w:t>OSCE</w:t>
            </w:r>
          </w:p>
          <w:p w14:paraId="19E5EDDA" w14:textId="77777777" w:rsidR="00531385" w:rsidRDefault="00531385" w:rsidP="00DD64CF">
            <w:pPr>
              <w:rPr>
                <w:rFonts w:eastAsia="Times New Roman" w:cstheme="minorHAnsi"/>
                <w:color w:val="000000"/>
                <w:lang w:eastAsia="it-IT"/>
              </w:rPr>
            </w:pPr>
          </w:p>
          <w:p w14:paraId="172AD93A" w14:textId="6A299338" w:rsidR="00472CB6" w:rsidRDefault="00472CB6" w:rsidP="00472CB6">
            <w:pPr>
              <w:rPr>
                <w:b/>
              </w:rPr>
            </w:pPr>
            <w:r>
              <w:rPr>
                <w:b/>
              </w:rPr>
              <w:t>Aperitivo nel chiostro della Fortezza</w:t>
            </w:r>
          </w:p>
          <w:p w14:paraId="3A1BD81C" w14:textId="77777777" w:rsidR="0078148D" w:rsidRDefault="00472CB6" w:rsidP="00472CB6">
            <w:pPr>
              <w:rPr>
                <w:b/>
              </w:rPr>
            </w:pPr>
            <w:r w:rsidRPr="002D0F60">
              <w:rPr>
                <w:b/>
              </w:rPr>
              <w:t>Un aperitivo per la cittadinanza.</w:t>
            </w:r>
            <w:r w:rsidR="0078148D" w:rsidRPr="002D0F60">
              <w:rPr>
                <w:b/>
              </w:rPr>
              <w:t xml:space="preserve"> </w:t>
            </w:r>
            <w:r w:rsidRPr="002D0F60">
              <w:t>Storie di inclusione sociale di cittadini stranieri e di italiani</w:t>
            </w:r>
            <w:r w:rsidR="0078148D" w:rsidRPr="002D0F60">
              <w:rPr>
                <w:b/>
              </w:rPr>
              <w:t xml:space="preserve"> </w:t>
            </w:r>
          </w:p>
          <w:p w14:paraId="5B056598" w14:textId="4ABAC289" w:rsidR="00472CB6" w:rsidRDefault="0078148D" w:rsidP="00472CB6">
            <w:r w:rsidRPr="0078148D">
              <w:t>A cura di ANOLF Nazionale</w:t>
            </w:r>
          </w:p>
          <w:p w14:paraId="326C6EF1" w14:textId="272F694A" w:rsidR="00B10547" w:rsidRPr="002D0F60" w:rsidRDefault="00B10547" w:rsidP="0086261A"/>
        </w:tc>
      </w:tr>
      <w:tr w:rsidR="00472CB6" w:rsidRPr="002D0F60" w14:paraId="4BE2D9F0" w14:textId="77777777" w:rsidTr="0078148D">
        <w:trPr>
          <w:trHeight w:val="1743"/>
        </w:trPr>
        <w:tc>
          <w:tcPr>
            <w:tcW w:w="1271" w:type="dxa"/>
          </w:tcPr>
          <w:p w14:paraId="4E48A7A1" w14:textId="25B86674" w:rsidR="0078148D" w:rsidRDefault="0078148D" w:rsidP="0078148D"/>
          <w:p w14:paraId="2E3F39DF" w14:textId="77777777" w:rsidR="00F83C2F" w:rsidRDefault="00F83C2F" w:rsidP="0078148D"/>
          <w:p w14:paraId="0AA014D3" w14:textId="4BF58F7C" w:rsidR="00472CB6" w:rsidRPr="002D0F60" w:rsidRDefault="00472CB6" w:rsidP="0078148D">
            <w:r w:rsidRPr="002D0F60">
              <w:t>Ore 1</w:t>
            </w:r>
            <w:r w:rsidR="00037B97">
              <w:t>5</w:t>
            </w:r>
          </w:p>
        </w:tc>
        <w:tc>
          <w:tcPr>
            <w:tcW w:w="8357" w:type="dxa"/>
          </w:tcPr>
          <w:p w14:paraId="24B92A27" w14:textId="4E7CDBDE" w:rsidR="00F03810" w:rsidRDefault="00F03810" w:rsidP="00472CB6">
            <w:pPr>
              <w:rPr>
                <w:b/>
              </w:rPr>
            </w:pPr>
          </w:p>
          <w:p w14:paraId="270BC1CB" w14:textId="77777777" w:rsidR="00C86853" w:rsidRDefault="00C86853" w:rsidP="00472CB6">
            <w:pPr>
              <w:rPr>
                <w:b/>
              </w:rPr>
            </w:pPr>
          </w:p>
          <w:p w14:paraId="7BDAED5C" w14:textId="22B017F3" w:rsidR="00472CB6" w:rsidRDefault="00E93C16" w:rsidP="00472CB6">
            <w:pPr>
              <w:spacing w:after="160" w:line="259" w:lineRule="auto"/>
            </w:pPr>
            <w:r w:rsidRPr="00E93C16">
              <w:rPr>
                <w:b/>
                <w:bCs/>
              </w:rPr>
              <w:t>OTTAVO RAPPORTO ANNUALE. Gli stranieri nel mercato del lavoro in Italia</w:t>
            </w:r>
            <w:r>
              <w:rPr>
                <w:b/>
                <w:bCs/>
              </w:rPr>
              <w:br/>
            </w:r>
            <w:r w:rsidR="00472CB6">
              <w:t>A cura della DG Immigrazione e politiche per l’integrazione del Ministero del Lavoro e delle Politiche sociali</w:t>
            </w:r>
          </w:p>
          <w:p w14:paraId="2345E805" w14:textId="0D45FE6D" w:rsidR="00472CB6" w:rsidRPr="002D0F60" w:rsidRDefault="00472CB6" w:rsidP="00E93C16"/>
        </w:tc>
      </w:tr>
      <w:tr w:rsidR="00472CB6" w:rsidRPr="002D0F60" w14:paraId="206C474C" w14:textId="77777777" w:rsidTr="00B10547">
        <w:tc>
          <w:tcPr>
            <w:tcW w:w="1271" w:type="dxa"/>
          </w:tcPr>
          <w:p w14:paraId="004B9A1D" w14:textId="77777777" w:rsidR="00472CB6" w:rsidRDefault="0078148D" w:rsidP="00472CB6">
            <w:r>
              <w:t xml:space="preserve">Ore 18,30 </w:t>
            </w:r>
          </w:p>
          <w:p w14:paraId="3194270B" w14:textId="64007313" w:rsidR="0078148D" w:rsidRPr="002D0F60" w:rsidRDefault="0078148D" w:rsidP="00472CB6"/>
        </w:tc>
        <w:tc>
          <w:tcPr>
            <w:tcW w:w="8357" w:type="dxa"/>
          </w:tcPr>
          <w:p w14:paraId="63B162FD" w14:textId="77777777" w:rsidR="00FD11F8" w:rsidRDefault="0078148D" w:rsidP="0078148D">
            <w:pPr>
              <w:spacing w:after="160" w:line="259" w:lineRule="auto"/>
            </w:pPr>
            <w:r>
              <w:t xml:space="preserve">Aperitivo nel Chiostro </w:t>
            </w:r>
            <w:r>
              <w:br/>
            </w:r>
            <w:r w:rsidRPr="002D0F60">
              <w:rPr>
                <w:b/>
              </w:rPr>
              <w:t>Un aperitivo per la cittadinanza</w:t>
            </w:r>
          </w:p>
          <w:p w14:paraId="6C4B3194" w14:textId="0C5994E2" w:rsidR="0078148D" w:rsidRDefault="0078148D" w:rsidP="0078148D">
            <w:pPr>
              <w:spacing w:after="160" w:line="259" w:lineRule="auto"/>
            </w:pPr>
            <w:r>
              <w:t>A cura della DG Immigrazione e politiche per l’integrazione del Ministero del Lavoro e delle Politiche sociali</w:t>
            </w:r>
          </w:p>
          <w:p w14:paraId="2730A9AA" w14:textId="0934D4E0" w:rsidR="00472CB6" w:rsidRDefault="00472CB6" w:rsidP="00472CB6"/>
          <w:p w14:paraId="4AD7548A" w14:textId="77777777" w:rsidR="0078148D" w:rsidRDefault="0078148D" w:rsidP="00472CB6"/>
          <w:p w14:paraId="310ED0C8" w14:textId="201A2CAD" w:rsidR="0078148D" w:rsidRPr="002D0F60" w:rsidRDefault="0078148D" w:rsidP="00472CB6"/>
        </w:tc>
      </w:tr>
    </w:tbl>
    <w:p w14:paraId="3F9F2AA5" w14:textId="2DE23CC5" w:rsidR="00C75B54" w:rsidRDefault="00C75B54" w:rsidP="00C75B5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ORE 10.</w:t>
      </w:r>
      <w:r w:rsidR="00F03810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0</w:t>
      </w:r>
      <w:r w:rsidR="00401824">
        <w:rPr>
          <w:rFonts w:ascii="Calibri" w:hAnsi="Calibri" w:cs="Calibri"/>
          <w:color w:val="000000"/>
        </w:rPr>
        <w:t xml:space="preserve"> </w:t>
      </w:r>
    </w:p>
    <w:p w14:paraId="1D9D5A84" w14:textId="078DE2B2" w:rsidR="00C75B54" w:rsidRPr="00C75B54" w:rsidRDefault="00C75B54" w:rsidP="00C75B54">
      <w:pPr>
        <w:spacing w:after="0" w:line="240" w:lineRule="auto"/>
        <w:rPr>
          <w:b/>
          <w:sz w:val="24"/>
          <w:szCs w:val="24"/>
        </w:rPr>
      </w:pPr>
      <w:bookmarkStart w:id="3" w:name="_Hlk511910158"/>
      <w:r w:rsidRPr="00C75B54">
        <w:rPr>
          <w:b/>
          <w:sz w:val="24"/>
          <w:szCs w:val="24"/>
        </w:rPr>
        <w:t>Rappresentanza sindacale (dei lavoratori e dei datori di lavoro)</w:t>
      </w:r>
      <w:r>
        <w:rPr>
          <w:b/>
          <w:sz w:val="24"/>
          <w:szCs w:val="24"/>
        </w:rPr>
        <w:t xml:space="preserve"> </w:t>
      </w:r>
      <w:r w:rsidRPr="00C75B54">
        <w:rPr>
          <w:b/>
          <w:sz w:val="24"/>
          <w:szCs w:val="24"/>
        </w:rPr>
        <w:t>e governo delle relazioni industriali. Proposte e prospettive</w:t>
      </w:r>
      <w:bookmarkEnd w:id="3"/>
    </w:p>
    <w:p w14:paraId="28E109CF" w14:textId="4DE60B11" w:rsidR="00C75B54" w:rsidRDefault="00C75B54" w:rsidP="00C75B54">
      <w:pPr>
        <w:rPr>
          <w:rFonts w:ascii="Times New Roman" w:hAnsi="Times New Roman" w:cs="Times New Roman"/>
          <w:i/>
        </w:rPr>
      </w:pPr>
      <w:r w:rsidRPr="00CF21DC">
        <w:rPr>
          <w:rFonts w:ascii="Times New Roman" w:hAnsi="Times New Roman" w:cs="Times New Roman"/>
          <w:i/>
          <w:sz w:val="24"/>
          <w:szCs w:val="24"/>
        </w:rPr>
        <w:t>In collaborazione con</w:t>
      </w:r>
      <w:r w:rsidRPr="00CF21DC">
        <w:rPr>
          <w:rFonts w:ascii="Times New Roman" w:hAnsi="Times New Roman" w:cs="Times New Roman"/>
          <w:i/>
        </w:rPr>
        <w:t xml:space="preserve"> Labour Academy 2018 – Gruppo Freccia Rossa /Università Mercatorum</w:t>
      </w:r>
    </w:p>
    <w:p w14:paraId="6D8B3BBB" w14:textId="42EB8E24" w:rsidR="00FC51E3" w:rsidRPr="00635AF4" w:rsidRDefault="0010155D" w:rsidP="0010155D">
      <w:pPr>
        <w:spacing w:after="0" w:line="240" w:lineRule="auto"/>
        <w:jc w:val="both"/>
        <w:rPr>
          <w:rFonts w:cstheme="minorHAnsi"/>
          <w:szCs w:val="20"/>
        </w:rPr>
      </w:pPr>
      <w:r w:rsidRPr="00635AF4">
        <w:rPr>
          <w:rFonts w:cstheme="minorHAnsi"/>
          <w:szCs w:val="20"/>
        </w:rPr>
        <w:t>Esther</w:t>
      </w:r>
      <w:r w:rsidRPr="00635AF4">
        <w:rPr>
          <w:rFonts w:eastAsia="MS Mincho" w:cstheme="minorHAnsi"/>
          <w:szCs w:val="20"/>
          <w:lang w:eastAsia="it-IT"/>
        </w:rPr>
        <w:t xml:space="preserve"> Lynch</w:t>
      </w:r>
      <w:r w:rsidR="00B210AE" w:rsidRPr="00635AF4">
        <w:rPr>
          <w:rFonts w:cstheme="minorHAnsi"/>
          <w:szCs w:val="20"/>
        </w:rPr>
        <w:t xml:space="preserve">, </w:t>
      </w:r>
      <w:r w:rsidRPr="00635AF4">
        <w:rPr>
          <w:rFonts w:cstheme="minorHAnsi"/>
          <w:i/>
          <w:szCs w:val="20"/>
        </w:rPr>
        <w:t xml:space="preserve">Segretaria Confederale </w:t>
      </w:r>
      <w:r w:rsidR="00B210AE" w:rsidRPr="00635AF4">
        <w:rPr>
          <w:rFonts w:cstheme="minorHAnsi"/>
          <w:i/>
          <w:szCs w:val="20"/>
        </w:rPr>
        <w:t>Confederazione europea dei sindacati</w:t>
      </w:r>
      <w:r w:rsidRPr="00635AF4">
        <w:rPr>
          <w:rFonts w:cstheme="minorHAnsi"/>
          <w:szCs w:val="20"/>
        </w:rPr>
        <w:t xml:space="preserve"> </w:t>
      </w:r>
    </w:p>
    <w:p w14:paraId="3721C4E2" w14:textId="4759B84B" w:rsidR="00FC51E3" w:rsidRPr="00635AF4" w:rsidRDefault="00635AF4" w:rsidP="0010155D">
      <w:pPr>
        <w:spacing w:after="0" w:line="240" w:lineRule="auto"/>
        <w:jc w:val="both"/>
        <w:rPr>
          <w:rFonts w:cstheme="minorHAnsi"/>
          <w:szCs w:val="20"/>
        </w:rPr>
      </w:pPr>
      <w:r w:rsidRPr="00635AF4">
        <w:rPr>
          <w:rFonts w:cstheme="minorHAnsi"/>
          <w:szCs w:val="20"/>
        </w:rPr>
        <w:t>Riccardo Del Punta, Università di Firenze</w:t>
      </w:r>
    </w:p>
    <w:p w14:paraId="6E8EC111" w14:textId="7ABC9113" w:rsidR="00FC51E3" w:rsidRPr="00635AF4" w:rsidRDefault="0010155D" w:rsidP="0010155D">
      <w:pPr>
        <w:spacing w:after="0" w:line="240" w:lineRule="auto"/>
        <w:jc w:val="both"/>
        <w:rPr>
          <w:rFonts w:cstheme="minorHAnsi"/>
          <w:i/>
          <w:szCs w:val="20"/>
        </w:rPr>
      </w:pPr>
      <w:r w:rsidRPr="00635AF4">
        <w:rPr>
          <w:rFonts w:cstheme="minorHAnsi"/>
          <w:szCs w:val="20"/>
        </w:rPr>
        <w:t>R</w:t>
      </w:r>
      <w:r w:rsidR="00635AF4" w:rsidRPr="00635AF4">
        <w:rPr>
          <w:rFonts w:cstheme="minorHAnsi"/>
          <w:szCs w:val="20"/>
        </w:rPr>
        <w:t>enate</w:t>
      </w:r>
      <w:r w:rsidRPr="00635AF4">
        <w:rPr>
          <w:rFonts w:cstheme="minorHAnsi"/>
          <w:szCs w:val="20"/>
        </w:rPr>
        <w:t xml:space="preserve"> Hornung-Draus</w:t>
      </w:r>
      <w:r w:rsidR="00B210AE" w:rsidRPr="00635AF4">
        <w:rPr>
          <w:rFonts w:cstheme="minorHAnsi"/>
          <w:szCs w:val="20"/>
        </w:rPr>
        <w:t xml:space="preserve">, </w:t>
      </w:r>
      <w:r w:rsidR="00B210AE" w:rsidRPr="00635AF4">
        <w:rPr>
          <w:rFonts w:cstheme="minorHAnsi"/>
          <w:i/>
          <w:szCs w:val="20"/>
        </w:rPr>
        <w:t>Direttore Confederazione tedesca dei datori di Lavoro</w:t>
      </w:r>
    </w:p>
    <w:p w14:paraId="50971D9D" w14:textId="7828ACA2" w:rsidR="00FC51E3" w:rsidRPr="00635AF4" w:rsidRDefault="0010155D" w:rsidP="0010155D">
      <w:pPr>
        <w:spacing w:after="0" w:line="240" w:lineRule="auto"/>
        <w:jc w:val="both"/>
        <w:rPr>
          <w:rFonts w:cstheme="minorHAnsi"/>
          <w:szCs w:val="20"/>
        </w:rPr>
      </w:pPr>
      <w:r w:rsidRPr="00635AF4">
        <w:rPr>
          <w:rFonts w:cstheme="minorHAnsi"/>
          <w:szCs w:val="20"/>
        </w:rPr>
        <w:t>M</w:t>
      </w:r>
      <w:r w:rsidR="00635AF4" w:rsidRPr="00635AF4">
        <w:rPr>
          <w:rFonts w:cstheme="minorHAnsi"/>
          <w:szCs w:val="20"/>
        </w:rPr>
        <w:t>arco</w:t>
      </w:r>
      <w:r w:rsidRPr="00635AF4">
        <w:rPr>
          <w:rFonts w:cstheme="minorHAnsi"/>
          <w:szCs w:val="20"/>
        </w:rPr>
        <w:t xml:space="preserve"> </w:t>
      </w:r>
      <w:proofErr w:type="spellStart"/>
      <w:r w:rsidRPr="00635AF4">
        <w:rPr>
          <w:rFonts w:cstheme="minorHAnsi"/>
          <w:szCs w:val="20"/>
        </w:rPr>
        <w:t>Marazza</w:t>
      </w:r>
      <w:proofErr w:type="spellEnd"/>
      <w:r w:rsidR="00635AF4" w:rsidRPr="00635AF4">
        <w:rPr>
          <w:rFonts w:cstheme="minorHAnsi"/>
          <w:szCs w:val="20"/>
        </w:rPr>
        <w:t xml:space="preserve">, </w:t>
      </w:r>
      <w:r w:rsidR="00635AF4" w:rsidRPr="00635AF4">
        <w:rPr>
          <w:rFonts w:cstheme="minorHAnsi"/>
          <w:i/>
          <w:szCs w:val="20"/>
        </w:rPr>
        <w:t xml:space="preserve">Università </w:t>
      </w:r>
      <w:proofErr w:type="spellStart"/>
      <w:r w:rsidR="00635AF4" w:rsidRPr="00635AF4">
        <w:rPr>
          <w:rFonts w:cstheme="minorHAnsi"/>
          <w:i/>
          <w:szCs w:val="20"/>
        </w:rPr>
        <w:t>Mercatorum</w:t>
      </w:r>
      <w:proofErr w:type="spellEnd"/>
    </w:p>
    <w:p w14:paraId="4F166C8D" w14:textId="6AA775AD" w:rsidR="00FC51E3" w:rsidRPr="00635AF4" w:rsidRDefault="00635AF4" w:rsidP="0010155D">
      <w:pPr>
        <w:spacing w:after="0" w:line="240" w:lineRule="auto"/>
        <w:jc w:val="both"/>
        <w:rPr>
          <w:rFonts w:cstheme="minorHAnsi"/>
          <w:szCs w:val="20"/>
        </w:rPr>
      </w:pPr>
      <w:r w:rsidRPr="00635AF4">
        <w:rPr>
          <w:rFonts w:cstheme="minorHAnsi"/>
          <w:szCs w:val="20"/>
        </w:rPr>
        <w:t xml:space="preserve">Arturo Maresca, </w:t>
      </w:r>
      <w:r w:rsidRPr="00635AF4">
        <w:rPr>
          <w:rFonts w:cstheme="minorHAnsi"/>
          <w:i/>
          <w:szCs w:val="20"/>
        </w:rPr>
        <w:t>Università Roma 3</w:t>
      </w:r>
    </w:p>
    <w:p w14:paraId="023E129D" w14:textId="5B29959E" w:rsidR="00FC51E3" w:rsidRPr="00635AF4" w:rsidRDefault="0010155D" w:rsidP="0010155D">
      <w:pPr>
        <w:spacing w:after="0" w:line="240" w:lineRule="auto"/>
        <w:jc w:val="both"/>
        <w:rPr>
          <w:rFonts w:cstheme="minorHAnsi"/>
          <w:szCs w:val="20"/>
        </w:rPr>
      </w:pPr>
      <w:r w:rsidRPr="00635AF4">
        <w:rPr>
          <w:rFonts w:cstheme="minorHAnsi"/>
          <w:szCs w:val="20"/>
        </w:rPr>
        <w:t>F</w:t>
      </w:r>
      <w:r w:rsidR="00635AF4" w:rsidRPr="00635AF4">
        <w:rPr>
          <w:rFonts w:cstheme="minorHAnsi"/>
          <w:szCs w:val="20"/>
        </w:rPr>
        <w:t>ranco</w:t>
      </w:r>
      <w:r w:rsidRPr="00635AF4">
        <w:rPr>
          <w:rFonts w:cstheme="minorHAnsi"/>
          <w:szCs w:val="20"/>
        </w:rPr>
        <w:t xml:space="preserve"> Scarpelli</w:t>
      </w:r>
      <w:r w:rsidR="00635AF4" w:rsidRPr="00635AF4">
        <w:rPr>
          <w:rFonts w:cstheme="minorHAnsi"/>
          <w:szCs w:val="20"/>
        </w:rPr>
        <w:t xml:space="preserve">, </w:t>
      </w:r>
      <w:r w:rsidR="00635AF4" w:rsidRPr="00635AF4">
        <w:rPr>
          <w:rFonts w:cstheme="minorHAnsi"/>
          <w:i/>
          <w:szCs w:val="20"/>
        </w:rPr>
        <w:t>Università Milano Bicocca</w:t>
      </w:r>
    </w:p>
    <w:p w14:paraId="54D8D986" w14:textId="0446BFA1" w:rsidR="0010155D" w:rsidRPr="00635AF4" w:rsidRDefault="00472CB6" w:rsidP="0010155D">
      <w:pPr>
        <w:spacing w:after="0" w:line="240" w:lineRule="auto"/>
        <w:jc w:val="both"/>
        <w:rPr>
          <w:rFonts w:cstheme="minorHAnsi"/>
          <w:szCs w:val="20"/>
        </w:rPr>
      </w:pPr>
      <w:proofErr w:type="spellStart"/>
      <w:r w:rsidRPr="00635AF4">
        <w:rPr>
          <w:rFonts w:cstheme="minorHAnsi"/>
          <w:szCs w:val="20"/>
        </w:rPr>
        <w:t>L</w:t>
      </w:r>
      <w:r w:rsidR="00635AF4" w:rsidRPr="00635AF4">
        <w:rPr>
          <w:rFonts w:cstheme="minorHAnsi"/>
          <w:szCs w:val="20"/>
        </w:rPr>
        <w:t>aura</w:t>
      </w:r>
      <w:r w:rsidR="00401824">
        <w:rPr>
          <w:rFonts w:cstheme="minorHAnsi"/>
          <w:szCs w:val="20"/>
        </w:rPr>
        <w:t>lba</w:t>
      </w:r>
      <w:proofErr w:type="spellEnd"/>
      <w:r w:rsidR="00635AF4" w:rsidRPr="00635AF4">
        <w:rPr>
          <w:rFonts w:cstheme="minorHAnsi"/>
          <w:szCs w:val="20"/>
        </w:rPr>
        <w:t xml:space="preserve"> </w:t>
      </w:r>
      <w:proofErr w:type="spellStart"/>
      <w:r w:rsidR="00635AF4" w:rsidRPr="00635AF4">
        <w:rPr>
          <w:rFonts w:cstheme="minorHAnsi"/>
          <w:szCs w:val="20"/>
        </w:rPr>
        <w:t>Bellardi</w:t>
      </w:r>
      <w:proofErr w:type="spellEnd"/>
      <w:r w:rsidR="00635AF4" w:rsidRPr="00635AF4">
        <w:rPr>
          <w:rFonts w:cstheme="minorHAnsi"/>
          <w:szCs w:val="20"/>
        </w:rPr>
        <w:t xml:space="preserve">, </w:t>
      </w:r>
      <w:r w:rsidR="00635AF4" w:rsidRPr="00635AF4">
        <w:rPr>
          <w:rFonts w:cstheme="minorHAnsi"/>
          <w:i/>
          <w:szCs w:val="20"/>
        </w:rPr>
        <w:t>Università di Bari</w:t>
      </w:r>
      <w:r w:rsidR="00635AF4" w:rsidRPr="00635AF4">
        <w:rPr>
          <w:rFonts w:cstheme="minorHAnsi"/>
          <w:szCs w:val="20"/>
        </w:rPr>
        <w:t xml:space="preserve"> </w:t>
      </w:r>
    </w:p>
    <w:p w14:paraId="54A15214" w14:textId="15CCD6E8" w:rsidR="00CF21DC" w:rsidRDefault="00CF21DC" w:rsidP="003D0E9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0BD1FCF" w14:textId="77777777" w:rsidR="008214AA" w:rsidRDefault="008214AA" w:rsidP="003D0E9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3F35CCA" w14:textId="77777777" w:rsidR="00E93C16" w:rsidRDefault="00E93C16" w:rsidP="003D0E9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F387702" w14:textId="77777777" w:rsidR="00E93C16" w:rsidRDefault="00E93C16" w:rsidP="003D0E9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B6AEFA0" w14:textId="77777777" w:rsidR="00E93C16" w:rsidRDefault="00E93C16" w:rsidP="003D0E9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69A6A3D" w14:textId="243A4B64" w:rsidR="002232B2" w:rsidRDefault="00401824" w:rsidP="003D0E9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2232B2">
        <w:rPr>
          <w:rFonts w:ascii="Calibri" w:hAnsi="Calibri" w:cs="Calibri"/>
          <w:color w:val="000000"/>
        </w:rPr>
        <w:t>RE 11.00</w:t>
      </w:r>
    </w:p>
    <w:p w14:paraId="47A1E819" w14:textId="2951DBE7" w:rsid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/>
          <w:bCs/>
        </w:rPr>
      </w:pPr>
      <w:r w:rsidRPr="00E93C16">
        <w:rPr>
          <w:rFonts w:cstheme="minorHAnsi"/>
          <w:b/>
          <w:bCs/>
        </w:rPr>
        <w:t>“Lavoro, Formazione e Sicurezza nell’Autotrasporto”</w:t>
      </w:r>
    </w:p>
    <w:p w14:paraId="79EEBDC8" w14:textId="0F5A617C" w:rsidR="00E93C16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/>
        </w:rPr>
      </w:pPr>
      <w:r w:rsidRPr="00E93C16">
        <w:rPr>
          <w:rFonts w:cstheme="minorHAnsi"/>
          <w:b/>
        </w:rPr>
        <w:t>Verso una disciplina contrattuale Europea</w:t>
      </w:r>
      <w:r>
        <w:rPr>
          <w:rFonts w:cstheme="minorHAnsi"/>
          <w:b/>
        </w:rPr>
        <w:t xml:space="preserve">. </w:t>
      </w:r>
      <w:r w:rsidRPr="00E93C16">
        <w:rPr>
          <w:rFonts w:cstheme="minorHAnsi"/>
          <w:b/>
        </w:rPr>
        <w:t>Percorsi e Strumenti</w:t>
      </w:r>
    </w:p>
    <w:p w14:paraId="4134322E" w14:textId="77777777" w:rsid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/>
        </w:rPr>
      </w:pPr>
    </w:p>
    <w:p w14:paraId="55EED96B" w14:textId="77777777" w:rsid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introduce 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coordina</w:t>
      </w: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5DD26F3D" w14:textId="74B69DCE" w:rsidR="00E93C16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Giovanni </w:t>
      </w:r>
      <w:proofErr w:type="spellStart"/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Guerisoli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E93C1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ResponsabileTecnico</w:t>
      </w:r>
      <w:proofErr w:type="spellEnd"/>
      <w:r w:rsidRPr="00E93C1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Scientifico Consorzio LTF</w:t>
      </w:r>
    </w:p>
    <w:p w14:paraId="3278D39F" w14:textId="77777777" w:rsid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026AEC" w14:textId="437CD79B" w:rsidR="00E93C16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Interve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ng</w:t>
      </w:r>
      <w:r w:rsidR="007035C2">
        <w:rPr>
          <w:rFonts w:asciiTheme="minorHAnsi" w:eastAsiaTheme="minorHAnsi" w:hAnsiTheme="minorHAnsi" w:cstheme="minorBidi"/>
          <w:sz w:val="22"/>
          <w:szCs w:val="22"/>
          <w:lang w:eastAsia="en-US"/>
        </w:rPr>
        <w:t>ono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14:paraId="10CCD1EE" w14:textId="3561A153" w:rsidR="00E93C16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Marco Di Gioia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E93C1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Segretario Generale UETR</w:t>
      </w: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1C9E440C" w14:textId="2638A0BB" w:rsidR="00E93C16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Amedeo </w:t>
      </w:r>
      <w:proofErr w:type="spellStart"/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Genedani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E93C1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Presidente UNATRAS</w:t>
      </w:r>
    </w:p>
    <w:p w14:paraId="7EA536C1" w14:textId="6028C932" w:rsidR="00E93C16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Maurizio Diamante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E93C1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Segretario Nazionale </w:t>
      </w:r>
      <w:proofErr w:type="spellStart"/>
      <w:r w:rsidRPr="00E93C1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FitCisl</w:t>
      </w:r>
      <w:proofErr w:type="spellEnd"/>
    </w:p>
    <w:p w14:paraId="2332855F" w14:textId="7B141E55" w:rsidR="00E93C16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Marco Odone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7035C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Segretario Organizzativo Uil Trasporti</w:t>
      </w:r>
    </w:p>
    <w:p w14:paraId="64335FB5" w14:textId="6C43F5BE" w:rsidR="00E93C16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Alessandro Rocchi*</w:t>
      </w:r>
      <w:r w:rsidR="007035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7035C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Segretario Generale FILT CGIL</w:t>
      </w:r>
    </w:p>
    <w:p w14:paraId="21EB8690" w14:textId="47663428" w:rsidR="00E93C16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Bianca Cuciniello</w:t>
      </w:r>
      <w:r w:rsidR="007035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7035C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IT </w:t>
      </w:r>
      <w:proofErr w:type="spellStart"/>
      <w:r w:rsidRPr="007035C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Specialist</w:t>
      </w:r>
      <w:proofErr w:type="spellEnd"/>
      <w:r w:rsidR="007035C2" w:rsidRPr="007035C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Pr="007035C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Groupama</w:t>
      </w:r>
    </w:p>
    <w:p w14:paraId="6395F3B0" w14:textId="0E44A917" w:rsidR="00E93C16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Claudio </w:t>
      </w:r>
      <w:proofErr w:type="spellStart"/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Collotta</w:t>
      </w:r>
      <w:proofErr w:type="spellEnd"/>
      <w:r w:rsidR="007035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7035C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Responsabile delle relazioni industriali per ANITA</w:t>
      </w:r>
    </w:p>
    <w:p w14:paraId="0AB29BAE" w14:textId="195179B0" w:rsidR="00E93C16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Federico Finzi*</w:t>
      </w:r>
      <w:r w:rsidR="007035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7035C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Responsabile Risorse Umane ARCESE</w:t>
      </w:r>
    </w:p>
    <w:p w14:paraId="010B158A" w14:textId="041FA590" w:rsidR="00E93C16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Fabio </w:t>
      </w:r>
      <w:proofErr w:type="spellStart"/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Dimita</w:t>
      </w:r>
      <w:proofErr w:type="spellEnd"/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*</w:t>
      </w:r>
      <w:r w:rsidR="007035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7035C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Dir. Amministrativo Min. Infrastrutture e Trasporti</w:t>
      </w:r>
    </w:p>
    <w:p w14:paraId="7C862876" w14:textId="1397B7CF" w:rsidR="002232B2" w:rsidRPr="00E93C16" w:rsidRDefault="00E93C16" w:rsidP="00E93C16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3C16">
        <w:rPr>
          <w:rFonts w:asciiTheme="minorHAnsi" w:eastAsiaTheme="minorHAnsi" w:hAnsiTheme="minorHAnsi" w:cstheme="minorBidi"/>
          <w:sz w:val="22"/>
          <w:szCs w:val="22"/>
          <w:lang w:eastAsia="en-US"/>
        </w:rPr>
        <w:t>Aldo Borelli</w:t>
      </w:r>
      <w:r w:rsidR="007035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7035C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Direttore R&amp;S Management</w:t>
      </w:r>
    </w:p>
    <w:p w14:paraId="1DAC63D2" w14:textId="679F665D" w:rsidR="00472CB6" w:rsidRDefault="00472CB6" w:rsidP="003D0E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6AE6DDB" w14:textId="77777777" w:rsidR="008214AA" w:rsidRDefault="008214AA" w:rsidP="003D0E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35613BE" w14:textId="77777777" w:rsidR="007035C2" w:rsidRDefault="007035C2" w:rsidP="003D0E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540"/>
      </w:tblGrid>
      <w:tr w:rsidR="00111C00" w:rsidRPr="00D245DF" w14:paraId="3ECCD283" w14:textId="77777777" w:rsidTr="007035C2">
        <w:tc>
          <w:tcPr>
            <w:tcW w:w="1276" w:type="dxa"/>
          </w:tcPr>
          <w:p w14:paraId="31D52F9F" w14:textId="784058BB" w:rsidR="00111C00" w:rsidRPr="00D245DF" w:rsidRDefault="00387F1A" w:rsidP="008214AA">
            <w:pPr>
              <w:spacing w:before="120" w:after="120"/>
            </w:pPr>
            <w:r>
              <w:rPr>
                <w:rFonts w:cstheme="minorHAnsi"/>
                <w:color w:val="000000"/>
              </w:rPr>
              <w:t>ORE 15.</w:t>
            </w:r>
            <w:r w:rsidR="00472CB6">
              <w:rPr>
                <w:rFonts w:cstheme="minorHAnsi"/>
                <w:color w:val="000000"/>
              </w:rPr>
              <w:t>0</w:t>
            </w:r>
            <w:r w:rsidR="002232B2" w:rsidRPr="002232B2">
              <w:rPr>
                <w:rFonts w:cstheme="minorHAnsi"/>
                <w:color w:val="000000"/>
              </w:rPr>
              <w:t>0</w:t>
            </w:r>
          </w:p>
        </w:tc>
        <w:tc>
          <w:tcPr>
            <w:tcW w:w="8540" w:type="dxa"/>
          </w:tcPr>
          <w:p w14:paraId="5A90AAA5" w14:textId="09611DEB" w:rsidR="00111C00" w:rsidRPr="00D245DF" w:rsidRDefault="00111C00" w:rsidP="008214AA">
            <w:pPr>
              <w:spacing w:before="120" w:after="120"/>
            </w:pPr>
            <w:r w:rsidRPr="00D245DF">
              <w:rPr>
                <w:b/>
              </w:rPr>
              <w:t>Quale welfare per il futuro</w:t>
            </w:r>
            <w:r w:rsidR="00472CB6">
              <w:rPr>
                <w:b/>
              </w:rPr>
              <w:t xml:space="preserve">. Le sfide e le proposte </w:t>
            </w:r>
          </w:p>
          <w:p w14:paraId="285338AA" w14:textId="1BB195B8" w:rsidR="00282F48" w:rsidRDefault="00111C00" w:rsidP="00282F48">
            <w:pPr>
              <w:spacing w:before="120" w:after="120"/>
            </w:pPr>
            <w:r w:rsidRPr="00D245DF">
              <w:t>Introduce e coordina i lavori</w:t>
            </w:r>
            <w:r w:rsidR="00282F48">
              <w:t xml:space="preserve"> Franca Maino, Univ. di Milano</w:t>
            </w:r>
          </w:p>
          <w:p w14:paraId="6C123E67" w14:textId="26CBAAAF" w:rsidR="00282F48" w:rsidRDefault="00282F48" w:rsidP="00282F48">
            <w:pPr>
              <w:spacing w:before="120" w:after="120"/>
            </w:pPr>
            <w:r>
              <w:t>Presentazione del t</w:t>
            </w:r>
            <w:r w:rsidRPr="00D245DF">
              <w:t xml:space="preserve">erzo Rapporto sul </w:t>
            </w:r>
            <w:r>
              <w:t xml:space="preserve">secondo welfare in Italia 2017, </w:t>
            </w:r>
          </w:p>
          <w:p w14:paraId="7AEF6B82" w14:textId="1E33ADAB" w:rsidR="00111C00" w:rsidRDefault="00111C00" w:rsidP="0086261A">
            <w:pPr>
              <w:spacing w:before="120" w:after="120"/>
              <w:ind w:left="40" w:hanging="40"/>
              <w:rPr>
                <w:i/>
              </w:rPr>
            </w:pPr>
          </w:p>
          <w:p w14:paraId="4DFC45D3" w14:textId="77777777" w:rsidR="00111C00" w:rsidRPr="00D245DF" w:rsidRDefault="00111C00" w:rsidP="0086261A">
            <w:pPr>
              <w:spacing w:before="120" w:after="120"/>
              <w:ind w:left="1416" w:hanging="1416"/>
              <w:rPr>
                <w:b/>
              </w:rPr>
            </w:pPr>
            <w:r w:rsidRPr="00D245DF">
              <w:rPr>
                <w:b/>
              </w:rPr>
              <w:t>Le sfide e le proposte:</w:t>
            </w:r>
          </w:p>
          <w:p w14:paraId="34C2F8A8" w14:textId="2F5F7BA3" w:rsidR="00111C00" w:rsidRDefault="00111C00" w:rsidP="00111C00">
            <w:pPr>
              <w:pStyle w:val="Paragrafoelenco"/>
              <w:numPr>
                <w:ilvl w:val="0"/>
                <w:numId w:val="9"/>
              </w:numPr>
              <w:spacing w:before="120" w:after="120"/>
            </w:pPr>
            <w:r w:rsidRPr="00D245DF">
              <w:t>Conciliazione vita lavorativa e familiare</w:t>
            </w:r>
            <w:r w:rsidR="004C469E">
              <w:t xml:space="preserve">, </w:t>
            </w:r>
            <w:r w:rsidR="004C469E" w:rsidRPr="004C469E">
              <w:rPr>
                <w:i/>
              </w:rPr>
              <w:t>Fabiola Fontana</w:t>
            </w:r>
            <w:r w:rsidR="004C469E">
              <w:rPr>
                <w:i/>
              </w:rPr>
              <w:t>, Confservizi Toscana</w:t>
            </w:r>
          </w:p>
          <w:p w14:paraId="5B238A2E" w14:textId="63AF28FA" w:rsidR="00111C00" w:rsidRDefault="00111C00" w:rsidP="00111C00">
            <w:pPr>
              <w:pStyle w:val="Paragrafoelenco"/>
              <w:numPr>
                <w:ilvl w:val="0"/>
                <w:numId w:val="9"/>
              </w:numPr>
              <w:spacing w:before="120" w:after="120"/>
            </w:pPr>
            <w:r w:rsidRPr="00D245DF">
              <w:t xml:space="preserve">Risorse per le </w:t>
            </w:r>
            <w:r w:rsidR="00282F48">
              <w:t>“transizioni” lavorative e</w:t>
            </w:r>
            <w:r w:rsidRPr="00D245DF">
              <w:t xml:space="preserve"> politiche att</w:t>
            </w:r>
            <w:r w:rsidR="00282F48">
              <w:t xml:space="preserve">ive, </w:t>
            </w:r>
            <w:r w:rsidR="008214AA">
              <w:rPr>
                <w:i/>
              </w:rPr>
              <w:t>Marina Monaco, Confederazione Europea dei Sindacati</w:t>
            </w:r>
          </w:p>
          <w:p w14:paraId="52E5D12D" w14:textId="36EB1DE7" w:rsidR="004C469E" w:rsidRPr="003D4607" w:rsidRDefault="00111C00" w:rsidP="004C469E">
            <w:pPr>
              <w:pStyle w:val="Paragrafoelenco"/>
              <w:numPr>
                <w:ilvl w:val="0"/>
                <w:numId w:val="9"/>
              </w:numPr>
              <w:spacing w:before="120" w:after="120"/>
            </w:pPr>
            <w:r w:rsidRPr="00D245DF">
              <w:t>Lotta alla povertà e l’inclusione sociale delle persone svantaggiate</w:t>
            </w:r>
            <w:r w:rsidR="00851394">
              <w:t xml:space="preserve">, </w:t>
            </w:r>
            <w:r w:rsidR="003D4607">
              <w:rPr>
                <w:i/>
              </w:rPr>
              <w:t xml:space="preserve">Luca Pastorelli, Diesis Rete europea economia sociale </w:t>
            </w:r>
          </w:p>
          <w:p w14:paraId="74E6FC7C" w14:textId="77777777" w:rsidR="003D4607" w:rsidRPr="008214AA" w:rsidRDefault="003D4607" w:rsidP="003D4607">
            <w:pPr>
              <w:pStyle w:val="Paragrafoelenco"/>
              <w:spacing w:before="120" w:after="120"/>
              <w:ind w:left="1080"/>
            </w:pPr>
          </w:p>
          <w:p w14:paraId="2576FCAD" w14:textId="77777777" w:rsidR="004C469E" w:rsidRDefault="004C469E" w:rsidP="004C469E">
            <w:pPr>
              <w:spacing w:before="120" w:after="120"/>
            </w:pPr>
            <w:r>
              <w:t>Interventi:</w:t>
            </w:r>
          </w:p>
          <w:p w14:paraId="014E9593" w14:textId="5D1FBD50" w:rsidR="00B456D1" w:rsidRPr="001C4C46" w:rsidRDefault="001C4C46" w:rsidP="00684F3E">
            <w:pPr>
              <w:spacing w:before="120" w:after="120"/>
              <w:rPr>
                <w:i/>
              </w:rPr>
            </w:pPr>
            <w:proofErr w:type="spellStart"/>
            <w:r>
              <w:t>Jeroen</w:t>
            </w:r>
            <w:proofErr w:type="spellEnd"/>
            <w:r>
              <w:t xml:space="preserve"> </w:t>
            </w:r>
            <w:proofErr w:type="spellStart"/>
            <w:r>
              <w:t>Jutte</w:t>
            </w:r>
            <w:proofErr w:type="spellEnd"/>
            <w:r>
              <w:t xml:space="preserve">, </w:t>
            </w:r>
            <w:r>
              <w:rPr>
                <w:i/>
              </w:rPr>
              <w:t>DG Occupazione e Affari Sociali Commissione Europea</w:t>
            </w:r>
            <w:r>
              <w:rPr>
                <w:i/>
              </w:rPr>
              <w:br/>
            </w:r>
            <w:r w:rsidR="00AB61C5">
              <w:t>Massimo Marchetti</w:t>
            </w:r>
            <w:r w:rsidR="004C469E">
              <w:t xml:space="preserve">, </w:t>
            </w:r>
            <w:r w:rsidR="00AB61C5" w:rsidRPr="00AB61C5">
              <w:rPr>
                <w:i/>
              </w:rPr>
              <w:t xml:space="preserve">Area Lavoro, Welfare e Capitale Umano </w:t>
            </w:r>
            <w:r w:rsidR="004C469E">
              <w:rPr>
                <w:i/>
              </w:rPr>
              <w:t xml:space="preserve">Confindustria </w:t>
            </w:r>
            <w:r w:rsidR="00422BD0">
              <w:rPr>
                <w:i/>
              </w:rPr>
              <w:br/>
            </w:r>
            <w:r w:rsidR="00422BD0">
              <w:t xml:space="preserve">Franco Martini, </w:t>
            </w:r>
            <w:r w:rsidR="00422BD0" w:rsidRPr="00422BD0">
              <w:rPr>
                <w:i/>
              </w:rPr>
              <w:t>Segretario Confederale CGIL</w:t>
            </w:r>
            <w:r>
              <w:rPr>
                <w:i/>
              </w:rPr>
              <w:br/>
            </w:r>
            <w:r>
              <w:t xml:space="preserve">Maurizio </w:t>
            </w:r>
            <w:proofErr w:type="spellStart"/>
            <w:r>
              <w:t>Petriccioli</w:t>
            </w:r>
            <w:proofErr w:type="spellEnd"/>
            <w:r w:rsidR="00422BD0">
              <w:t xml:space="preserve">, </w:t>
            </w:r>
            <w:r w:rsidR="00422BD0" w:rsidRPr="00422BD0">
              <w:rPr>
                <w:i/>
              </w:rPr>
              <w:t xml:space="preserve">Segretario </w:t>
            </w:r>
            <w:r w:rsidR="00422BD0">
              <w:rPr>
                <w:i/>
              </w:rPr>
              <w:t xml:space="preserve">Generale </w:t>
            </w:r>
            <w:r>
              <w:rPr>
                <w:i/>
              </w:rPr>
              <w:t>FP-Cisl</w:t>
            </w:r>
            <w:r w:rsidR="00422BD0">
              <w:rPr>
                <w:i/>
              </w:rPr>
              <w:br/>
            </w:r>
            <w:r w:rsidR="00422BD0">
              <w:t xml:space="preserve">Tiziana Bocchi, </w:t>
            </w:r>
            <w:r w:rsidR="00422BD0" w:rsidRPr="00422BD0">
              <w:rPr>
                <w:i/>
              </w:rPr>
              <w:t>Segretari</w:t>
            </w:r>
            <w:r w:rsidR="00422BD0">
              <w:rPr>
                <w:i/>
              </w:rPr>
              <w:t>a</w:t>
            </w:r>
            <w:r w:rsidR="00422BD0" w:rsidRPr="00422BD0">
              <w:rPr>
                <w:i/>
              </w:rPr>
              <w:t xml:space="preserve"> Confederale </w:t>
            </w:r>
            <w:r w:rsidR="00422BD0">
              <w:rPr>
                <w:i/>
              </w:rPr>
              <w:t>UIL</w:t>
            </w:r>
            <w:r w:rsidR="004C469E">
              <w:rPr>
                <w:i/>
              </w:rPr>
              <w:br/>
            </w:r>
            <w:r>
              <w:t xml:space="preserve">Valeria </w:t>
            </w:r>
            <w:proofErr w:type="spellStart"/>
            <w:r>
              <w:t>Ronzitti</w:t>
            </w:r>
            <w:proofErr w:type="spellEnd"/>
            <w:r>
              <w:t xml:space="preserve">, </w:t>
            </w:r>
            <w:r w:rsidR="00C40634">
              <w:t xml:space="preserve">Segretario Generale </w:t>
            </w:r>
            <w:r w:rsidR="00C40634">
              <w:rPr>
                <w:i/>
              </w:rPr>
              <w:t>CEEP - Confederazione datoriale europea del settore pubblico</w:t>
            </w:r>
            <w:r w:rsidR="00282F48">
              <w:rPr>
                <w:i/>
              </w:rPr>
              <w:br/>
            </w:r>
            <w:r w:rsidR="003D4607">
              <w:t>Stefano Granata</w:t>
            </w:r>
            <w:r w:rsidR="00851394" w:rsidRPr="00282F48">
              <w:t>,</w:t>
            </w:r>
            <w:r w:rsidR="00851394">
              <w:rPr>
                <w:i/>
              </w:rPr>
              <w:t xml:space="preserve"> </w:t>
            </w:r>
            <w:r w:rsidR="003D4607">
              <w:rPr>
                <w:i/>
              </w:rPr>
              <w:t xml:space="preserve">Presidente di </w:t>
            </w:r>
            <w:proofErr w:type="spellStart"/>
            <w:r w:rsidR="003D4607">
              <w:rPr>
                <w:i/>
              </w:rPr>
              <w:t>Federsolidarietà</w:t>
            </w:r>
            <w:proofErr w:type="spellEnd"/>
            <w:r w:rsidR="003D4607">
              <w:rPr>
                <w:i/>
              </w:rPr>
              <w:t xml:space="preserve"> </w:t>
            </w:r>
            <w:r w:rsidR="00C40634">
              <w:rPr>
                <w:i/>
              </w:rPr>
              <w:t xml:space="preserve"> </w:t>
            </w:r>
          </w:p>
        </w:tc>
      </w:tr>
      <w:tr w:rsidR="00111C00" w:rsidRPr="00D245DF" w14:paraId="473AD7F3" w14:textId="77777777" w:rsidTr="007035C2">
        <w:tc>
          <w:tcPr>
            <w:tcW w:w="1276" w:type="dxa"/>
          </w:tcPr>
          <w:p w14:paraId="0237788A" w14:textId="4B1CC541" w:rsidR="00111C00" w:rsidRPr="00D245DF" w:rsidRDefault="00111C00" w:rsidP="0086261A">
            <w:pPr>
              <w:spacing w:before="120" w:after="120"/>
            </w:pPr>
            <w:r w:rsidRPr="00D245DF">
              <w:t>1</w:t>
            </w:r>
            <w:r w:rsidR="007C5072">
              <w:t>7</w:t>
            </w:r>
            <w:r>
              <w:t>.</w:t>
            </w:r>
            <w:r w:rsidR="00C72575">
              <w:t>0</w:t>
            </w:r>
            <w:r>
              <w:t>0</w:t>
            </w:r>
          </w:p>
          <w:p w14:paraId="25180407" w14:textId="14BBFF7F" w:rsidR="00111C00" w:rsidRPr="00D245DF" w:rsidRDefault="00111C00" w:rsidP="0086261A">
            <w:pPr>
              <w:spacing w:before="120" w:after="120"/>
            </w:pPr>
          </w:p>
        </w:tc>
        <w:tc>
          <w:tcPr>
            <w:tcW w:w="8540" w:type="dxa"/>
          </w:tcPr>
          <w:p w14:paraId="255F355F" w14:textId="38ADF7F2" w:rsidR="00111C00" w:rsidRPr="00D245DF" w:rsidRDefault="00111C00" w:rsidP="0086261A">
            <w:pPr>
              <w:spacing w:before="120" w:after="120"/>
              <w:rPr>
                <w:b/>
              </w:rPr>
            </w:pPr>
            <w:r w:rsidRPr="00D245DF">
              <w:rPr>
                <w:b/>
              </w:rPr>
              <w:t>Il welfare contrattuale: pratiche e soluzioni sostenibili</w:t>
            </w:r>
          </w:p>
          <w:p w14:paraId="1A2BD35F" w14:textId="1D31A422" w:rsidR="008214AA" w:rsidRPr="008214AA" w:rsidRDefault="008214AA" w:rsidP="0086261A">
            <w:pPr>
              <w:spacing w:before="120" w:after="120"/>
              <w:rPr>
                <w:sz w:val="20"/>
                <w:szCs w:val="20"/>
              </w:rPr>
            </w:pPr>
            <w:r w:rsidRPr="008214AA">
              <w:rPr>
                <w:sz w:val="20"/>
                <w:szCs w:val="20"/>
              </w:rPr>
              <w:t>con il sostegno di Day Gruppo UP</w:t>
            </w:r>
          </w:p>
          <w:p w14:paraId="6D377085" w14:textId="0B56C0B7" w:rsidR="00F254CD" w:rsidRDefault="00F254CD" w:rsidP="0086261A">
            <w:pPr>
              <w:spacing w:before="120" w:after="120"/>
            </w:pPr>
            <w:r>
              <w:t>Introduce e coordina: Antonella Marsala</w:t>
            </w:r>
          </w:p>
          <w:p w14:paraId="1D59C2F2" w14:textId="0A75165B" w:rsidR="005E2AE8" w:rsidRDefault="005E2AE8" w:rsidP="005E2AE8">
            <w:pPr>
              <w:spacing w:before="120" w:after="120"/>
            </w:pPr>
            <w:r>
              <w:t>Esperienze:</w:t>
            </w:r>
          </w:p>
          <w:p w14:paraId="796D1134" w14:textId="0FC2ACC8" w:rsidR="00531385" w:rsidRDefault="00531385" w:rsidP="00616507">
            <w:pPr>
              <w:spacing w:before="120" w:after="120"/>
            </w:pPr>
            <w:r>
              <w:t xml:space="preserve">CISL- Roberto </w:t>
            </w:r>
            <w:proofErr w:type="spellStart"/>
            <w:r>
              <w:t>Benaglia</w:t>
            </w:r>
            <w:proofErr w:type="spellEnd"/>
          </w:p>
          <w:p w14:paraId="2FC45792" w14:textId="32DEE06F" w:rsidR="00531385" w:rsidRDefault="00616507" w:rsidP="00616507">
            <w:pPr>
              <w:spacing w:before="120" w:after="120"/>
            </w:pPr>
            <w:r>
              <w:t>DAY</w:t>
            </w:r>
            <w:r w:rsidR="00AB61C5">
              <w:t xml:space="preserve"> Gruppo UP -</w:t>
            </w:r>
            <w:r>
              <w:t xml:space="preserve"> </w:t>
            </w:r>
            <w:r w:rsidRPr="00AB61C5">
              <w:t xml:space="preserve">Alessandra </w:t>
            </w:r>
            <w:proofErr w:type="spellStart"/>
            <w:r w:rsidRPr="00AB61C5">
              <w:t>Bertazzoni</w:t>
            </w:r>
            <w:proofErr w:type="spellEnd"/>
            <w:r w:rsidR="00AB61C5">
              <w:t>,</w:t>
            </w:r>
            <w:r w:rsidR="00AB61C5">
              <w:rPr>
                <w:i/>
              </w:rPr>
              <w:t xml:space="preserve"> Responsabile Welfare</w:t>
            </w:r>
            <w:r>
              <w:t xml:space="preserve"> </w:t>
            </w:r>
            <w:r>
              <w:br/>
            </w:r>
            <w:r w:rsidR="00F254CD">
              <w:lastRenderedPageBreak/>
              <w:t xml:space="preserve">Enel – Filippo Contino, </w:t>
            </w:r>
            <w:r w:rsidR="00F254CD" w:rsidRPr="00F254CD">
              <w:rPr>
                <w:i/>
              </w:rPr>
              <w:t>Responsabile relazioni industriali Italia</w:t>
            </w:r>
            <w:r w:rsidR="00F254CD">
              <w:rPr>
                <w:i/>
              </w:rPr>
              <w:br/>
            </w:r>
            <w:r w:rsidR="003D4607">
              <w:t>Menarini/</w:t>
            </w:r>
            <w:proofErr w:type="spellStart"/>
            <w:r w:rsidR="00531385">
              <w:t>Femca</w:t>
            </w:r>
            <w:proofErr w:type="spellEnd"/>
            <w:r w:rsidR="00531385">
              <w:t xml:space="preserve">- CISL Massimo </w:t>
            </w:r>
            <w:proofErr w:type="spellStart"/>
            <w:r w:rsidR="00531385">
              <w:t>Guerranti</w:t>
            </w:r>
            <w:proofErr w:type="spellEnd"/>
            <w:r w:rsidR="003D4607">
              <w:br/>
              <w:t xml:space="preserve">CGM – Martina </w:t>
            </w:r>
            <w:proofErr w:type="spellStart"/>
            <w:r w:rsidR="003D4607">
              <w:t>Tombari</w:t>
            </w:r>
            <w:proofErr w:type="spellEnd"/>
            <w:r w:rsidR="003D4607">
              <w:t xml:space="preserve"> </w:t>
            </w:r>
          </w:p>
          <w:p w14:paraId="0E50A79D" w14:textId="41BDD9D6" w:rsidR="00111C00" w:rsidRPr="00D245DF" w:rsidRDefault="00F254CD" w:rsidP="00616507">
            <w:pPr>
              <w:spacing w:before="120" w:after="120"/>
            </w:pPr>
            <w:r>
              <w:t>Confindustria Toscana</w:t>
            </w:r>
            <w:r w:rsidR="00282F48">
              <w:t>, TBD</w:t>
            </w:r>
            <w:r w:rsidR="00282F48">
              <w:br/>
            </w:r>
            <w:proofErr w:type="spellStart"/>
            <w:r w:rsidR="00282F48">
              <w:t>Confservizi</w:t>
            </w:r>
            <w:proofErr w:type="spellEnd"/>
            <w:r w:rsidR="00282F48">
              <w:t>/</w:t>
            </w:r>
            <w:proofErr w:type="spellStart"/>
            <w:r w:rsidR="00282F48">
              <w:t>Cispel</w:t>
            </w:r>
            <w:proofErr w:type="spellEnd"/>
            <w:r w:rsidR="00282F48">
              <w:t xml:space="preserve"> Toscana</w:t>
            </w:r>
            <w:r>
              <w:br/>
            </w:r>
            <w:proofErr w:type="spellStart"/>
            <w:r w:rsidR="005E2AE8">
              <w:t>ElleGiCOns</w:t>
            </w:r>
            <w:proofErr w:type="spellEnd"/>
            <w:r w:rsidR="005E2AE8">
              <w:t>/</w:t>
            </w:r>
            <w:proofErr w:type="spellStart"/>
            <w:r w:rsidR="005E2AE8">
              <w:t>Italian</w:t>
            </w:r>
            <w:proofErr w:type="spellEnd"/>
            <w:r w:rsidR="005E2AE8">
              <w:t xml:space="preserve"> Welfare, </w:t>
            </w:r>
            <w:r w:rsidR="00096B8C" w:rsidRPr="00282F48">
              <w:rPr>
                <w:i/>
              </w:rPr>
              <w:t xml:space="preserve">Stefano </w:t>
            </w:r>
            <w:proofErr w:type="spellStart"/>
            <w:r w:rsidR="00096B8C" w:rsidRPr="00282F48">
              <w:rPr>
                <w:i/>
              </w:rPr>
              <w:t>Castrign</w:t>
            </w:r>
            <w:r w:rsidR="003D4607">
              <w:rPr>
                <w:i/>
              </w:rPr>
              <w:t>ò</w:t>
            </w:r>
            <w:proofErr w:type="spellEnd"/>
          </w:p>
        </w:tc>
      </w:tr>
    </w:tbl>
    <w:p w14:paraId="377B5BAC" w14:textId="3E579A0E" w:rsidR="00111C00" w:rsidRDefault="00111C00" w:rsidP="00111C00"/>
    <w:p w14:paraId="253907E4" w14:textId="6C5E4560" w:rsidR="00387F1A" w:rsidRDefault="00387F1A" w:rsidP="00387F1A">
      <w:pPr>
        <w:spacing w:after="0" w:line="240" w:lineRule="auto"/>
        <w:rPr>
          <w:rFonts w:cstheme="minorHAnsi"/>
        </w:rPr>
      </w:pPr>
      <w:r w:rsidRPr="00387F1A">
        <w:rPr>
          <w:rFonts w:cstheme="minorHAnsi"/>
        </w:rPr>
        <w:t>ORE 1</w:t>
      </w:r>
      <w:r w:rsidR="00BB3BFF">
        <w:rPr>
          <w:rFonts w:cstheme="minorHAnsi"/>
        </w:rPr>
        <w:t>5</w:t>
      </w:r>
      <w:r w:rsidRPr="00387F1A">
        <w:rPr>
          <w:rFonts w:cstheme="minorHAnsi"/>
        </w:rPr>
        <w:t>.</w:t>
      </w:r>
      <w:r w:rsidR="00BC5F36">
        <w:rPr>
          <w:rFonts w:cstheme="minorHAnsi"/>
        </w:rPr>
        <w:t>0</w:t>
      </w:r>
      <w:r w:rsidRPr="00387F1A">
        <w:rPr>
          <w:rFonts w:cstheme="minorHAnsi"/>
        </w:rPr>
        <w:t>0</w:t>
      </w:r>
    </w:p>
    <w:p w14:paraId="59FB8822" w14:textId="77777777" w:rsidR="00387F1A" w:rsidRPr="00387F1A" w:rsidRDefault="00387F1A" w:rsidP="00387F1A">
      <w:pPr>
        <w:spacing w:after="0" w:line="240" w:lineRule="auto"/>
        <w:rPr>
          <w:rFonts w:cstheme="minorHAnsi"/>
        </w:rPr>
      </w:pPr>
    </w:p>
    <w:p w14:paraId="44567E1A" w14:textId="5C9C0EE5" w:rsidR="00BB3BFF" w:rsidRDefault="00387F1A" w:rsidP="00387F1A">
      <w:pPr>
        <w:spacing w:after="0" w:line="240" w:lineRule="auto"/>
        <w:rPr>
          <w:rFonts w:cstheme="minorHAnsi"/>
          <w:b/>
          <w:color w:val="222222"/>
          <w:shd w:val="clear" w:color="auto" w:fill="FFFFFF"/>
        </w:rPr>
      </w:pPr>
      <w:r w:rsidRPr="00387F1A">
        <w:rPr>
          <w:rFonts w:cstheme="minorHAnsi"/>
          <w:b/>
        </w:rPr>
        <w:t>Le</w:t>
      </w:r>
      <w:r w:rsidRPr="00387F1A">
        <w:rPr>
          <w:rFonts w:cstheme="minorHAnsi"/>
          <w:b/>
          <w:color w:val="222222"/>
          <w:shd w:val="clear" w:color="auto" w:fill="FFFFFF"/>
        </w:rPr>
        <w:t xml:space="preserve"> trasformazioni del diritto del lavoro ed i suoi effetti. </w:t>
      </w:r>
      <w:r w:rsidR="00BC5F36">
        <w:rPr>
          <w:rFonts w:cstheme="minorHAnsi"/>
          <w:b/>
          <w:color w:val="222222"/>
          <w:shd w:val="clear" w:color="auto" w:fill="FFFFFF"/>
        </w:rPr>
        <w:t>Appunti e contrappunti</w:t>
      </w:r>
    </w:p>
    <w:p w14:paraId="69F45B8E" w14:textId="77777777" w:rsidR="00BC5F36" w:rsidRDefault="00BC5F36" w:rsidP="00387F1A">
      <w:pPr>
        <w:spacing w:after="0" w:line="240" w:lineRule="auto"/>
        <w:rPr>
          <w:rFonts w:cstheme="minorHAnsi"/>
          <w:b/>
          <w:color w:val="222222"/>
          <w:shd w:val="clear" w:color="auto" w:fill="FFFFFF"/>
        </w:rPr>
      </w:pPr>
    </w:p>
    <w:p w14:paraId="09280844" w14:textId="77777777" w:rsidR="007702FC" w:rsidRDefault="007702FC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1AD1A455" w14:textId="5D454CAA" w:rsidR="00CF404C" w:rsidRDefault="00BB3BFF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404939">
        <w:rPr>
          <w:rFonts w:cstheme="minorHAnsi"/>
          <w:color w:val="222222"/>
          <w:shd w:val="clear" w:color="auto" w:fill="FFFFFF"/>
        </w:rPr>
        <w:t>Prima sessione:</w:t>
      </w:r>
      <w:r>
        <w:rPr>
          <w:rFonts w:cstheme="minorHAnsi"/>
          <w:b/>
          <w:color w:val="222222"/>
          <w:shd w:val="clear" w:color="auto" w:fill="FFFFFF"/>
        </w:rPr>
        <w:t xml:space="preserve"> </w:t>
      </w:r>
      <w:r w:rsidR="006730BD">
        <w:rPr>
          <w:rFonts w:cstheme="minorHAnsi"/>
          <w:b/>
          <w:color w:val="222222"/>
          <w:shd w:val="clear" w:color="auto" w:fill="FFFFFF"/>
        </w:rPr>
        <w:t xml:space="preserve">Servizi </w:t>
      </w:r>
      <w:r w:rsidR="00BC5F36">
        <w:rPr>
          <w:rFonts w:cstheme="minorHAnsi"/>
          <w:b/>
          <w:color w:val="222222"/>
          <w:shd w:val="clear" w:color="auto" w:fill="FFFFFF"/>
        </w:rPr>
        <w:t>e</w:t>
      </w:r>
      <w:r w:rsidR="006730BD">
        <w:rPr>
          <w:rFonts w:cstheme="minorHAnsi"/>
          <w:b/>
          <w:color w:val="222222"/>
          <w:shd w:val="clear" w:color="auto" w:fill="FFFFFF"/>
        </w:rPr>
        <w:t>/o</w:t>
      </w:r>
      <w:r w:rsidR="00BC5F36">
        <w:rPr>
          <w:rFonts w:cstheme="minorHAnsi"/>
          <w:b/>
          <w:color w:val="222222"/>
          <w:shd w:val="clear" w:color="auto" w:fill="FFFFFF"/>
        </w:rPr>
        <w:t xml:space="preserve"> politiche attive</w:t>
      </w:r>
      <w:r w:rsidR="006730BD">
        <w:rPr>
          <w:rFonts w:cstheme="minorHAnsi"/>
          <w:b/>
          <w:color w:val="222222"/>
          <w:shd w:val="clear" w:color="auto" w:fill="FFFFFF"/>
        </w:rPr>
        <w:t xml:space="preserve">: quali prospettive? </w:t>
      </w:r>
      <w:r w:rsidR="00BC5F36">
        <w:rPr>
          <w:rFonts w:cstheme="minorHAnsi"/>
          <w:b/>
          <w:color w:val="222222"/>
          <w:shd w:val="clear" w:color="auto" w:fill="FFFFFF"/>
        </w:rPr>
        <w:t xml:space="preserve"> </w:t>
      </w:r>
    </w:p>
    <w:p w14:paraId="5F726A6F" w14:textId="2DDD3573" w:rsidR="00CF404C" w:rsidRDefault="00CF404C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1A58580B" w14:textId="74BAE606" w:rsidR="003D4607" w:rsidRDefault="003D4607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Introduce:</w:t>
      </w:r>
    </w:p>
    <w:p w14:paraId="41177714" w14:textId="469B0028" w:rsidR="003D4607" w:rsidRDefault="003D4607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Salvatore Pirrone</w:t>
      </w:r>
      <w:r w:rsidR="006730BD">
        <w:rPr>
          <w:rFonts w:cstheme="minorHAnsi"/>
          <w:color w:val="222222"/>
          <w:shd w:val="clear" w:color="auto" w:fill="FFFFFF"/>
        </w:rPr>
        <w:t>*</w:t>
      </w:r>
      <w:r>
        <w:rPr>
          <w:rFonts w:cstheme="minorHAnsi"/>
          <w:color w:val="222222"/>
          <w:shd w:val="clear" w:color="auto" w:fill="FFFFFF"/>
        </w:rPr>
        <w:t>, Direttore Generale ANPAL</w:t>
      </w:r>
    </w:p>
    <w:p w14:paraId="03330BC2" w14:textId="77777777" w:rsidR="003D4607" w:rsidRDefault="003D4607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7279E060" w14:textId="7EB9BCDE" w:rsidR="00CF404C" w:rsidRDefault="00CF404C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Relazioni:</w:t>
      </w:r>
    </w:p>
    <w:p w14:paraId="21A8DD86" w14:textId="7DE051C9" w:rsidR="00CF404C" w:rsidRDefault="00CF404C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Andrea </w:t>
      </w:r>
      <w:proofErr w:type="spellStart"/>
      <w:r>
        <w:rPr>
          <w:rFonts w:cstheme="minorHAnsi"/>
          <w:color w:val="222222"/>
          <w:shd w:val="clear" w:color="auto" w:fill="FFFFFF"/>
        </w:rPr>
        <w:t>Lassandari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-Università di Bologna</w:t>
      </w:r>
    </w:p>
    <w:p w14:paraId="011DE87F" w14:textId="6EBE6BA3" w:rsidR="00CF404C" w:rsidRPr="00CF404C" w:rsidRDefault="00CF404C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Pier Antonio </w:t>
      </w:r>
      <w:proofErr w:type="spellStart"/>
      <w:r>
        <w:rPr>
          <w:rFonts w:cstheme="minorHAnsi"/>
          <w:color w:val="222222"/>
          <w:shd w:val="clear" w:color="auto" w:fill="FFFFFF"/>
        </w:rPr>
        <w:t>Varesi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– Università Cattolica</w:t>
      </w:r>
    </w:p>
    <w:p w14:paraId="29A7EEB2" w14:textId="54BB8280" w:rsidR="00BC5F36" w:rsidRPr="007035C2" w:rsidRDefault="007035C2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7035C2">
        <w:rPr>
          <w:rFonts w:cstheme="minorHAnsi"/>
          <w:color w:val="222222"/>
          <w:shd w:val="clear" w:color="auto" w:fill="FFFFFF"/>
        </w:rPr>
        <w:t>Bruno Caruso</w:t>
      </w:r>
      <w:r>
        <w:rPr>
          <w:rFonts w:cstheme="minorHAnsi"/>
          <w:color w:val="222222"/>
          <w:shd w:val="clear" w:color="auto" w:fill="FFFFFF"/>
        </w:rPr>
        <w:t xml:space="preserve"> – Università di Catania </w:t>
      </w:r>
      <w:r w:rsidRPr="007035C2">
        <w:rPr>
          <w:rFonts w:cstheme="minorHAnsi"/>
          <w:color w:val="222222"/>
          <w:shd w:val="clear" w:color="auto" w:fill="FFFFFF"/>
        </w:rPr>
        <w:t xml:space="preserve"> </w:t>
      </w:r>
    </w:p>
    <w:p w14:paraId="2D395D18" w14:textId="77777777" w:rsidR="007035C2" w:rsidRDefault="007035C2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60E37362" w14:textId="388A505A" w:rsidR="00CF404C" w:rsidRDefault="00CF404C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CF404C">
        <w:rPr>
          <w:rFonts w:cstheme="minorHAnsi"/>
          <w:color w:val="222222"/>
          <w:shd w:val="clear" w:color="auto" w:fill="FFFFFF"/>
        </w:rPr>
        <w:t xml:space="preserve">Intervengono: </w:t>
      </w:r>
    </w:p>
    <w:p w14:paraId="64765E4E" w14:textId="5FAB5F15" w:rsidR="00CF404C" w:rsidRDefault="00CF404C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Paola </w:t>
      </w:r>
      <w:proofErr w:type="spellStart"/>
      <w:r>
        <w:rPr>
          <w:rFonts w:cstheme="minorHAnsi"/>
          <w:color w:val="222222"/>
          <w:shd w:val="clear" w:color="auto" w:fill="FFFFFF"/>
        </w:rPr>
        <w:t>Cicognani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– Direttore Agenzia Regionale per il Lavoro Emilia Romagna</w:t>
      </w:r>
    </w:p>
    <w:p w14:paraId="4C6B9A85" w14:textId="3F6C772D" w:rsidR="00CF404C" w:rsidRDefault="00CF404C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Sergio Vergari – Dirigente settore Lavoro Provincia Autonoma di Trento</w:t>
      </w:r>
    </w:p>
    <w:p w14:paraId="3F24DCDA" w14:textId="782B850A" w:rsidR="00CF404C" w:rsidRDefault="00CF404C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Fortunato Varone – Direttore Generale </w:t>
      </w:r>
      <w:r w:rsidRPr="00CF404C">
        <w:rPr>
          <w:rFonts w:cstheme="minorHAnsi"/>
          <w:color w:val="222222"/>
          <w:shd w:val="clear" w:color="auto" w:fill="FFFFFF"/>
        </w:rPr>
        <w:t>Dipartimento Lavoro e Sviluppo economico</w:t>
      </w:r>
      <w:r>
        <w:rPr>
          <w:rFonts w:cstheme="minorHAnsi"/>
          <w:color w:val="222222"/>
          <w:shd w:val="clear" w:color="auto" w:fill="FFFFFF"/>
        </w:rPr>
        <w:t xml:space="preserve"> Regione Calabria </w:t>
      </w:r>
    </w:p>
    <w:p w14:paraId="389BDB53" w14:textId="7D473F6B" w:rsidR="00CF404C" w:rsidRDefault="00CF404C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Federico Conti – </w:t>
      </w:r>
      <w:proofErr w:type="spellStart"/>
      <w:r>
        <w:rPr>
          <w:rFonts w:cstheme="minorHAnsi"/>
          <w:color w:val="222222"/>
          <w:shd w:val="clear" w:color="auto" w:fill="FFFFFF"/>
        </w:rPr>
        <w:t>Anpal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Servizi </w:t>
      </w:r>
    </w:p>
    <w:p w14:paraId="32CB028D" w14:textId="77777777" w:rsidR="003D4607" w:rsidRDefault="003D4607" w:rsidP="003D4607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4815C34C" w14:textId="05F212E1" w:rsidR="003D4607" w:rsidRDefault="003D4607" w:rsidP="003D4607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Modera: Liliana </w:t>
      </w:r>
      <w:proofErr w:type="spellStart"/>
      <w:r>
        <w:rPr>
          <w:rFonts w:cstheme="minorHAnsi"/>
          <w:color w:val="222222"/>
          <w:shd w:val="clear" w:color="auto" w:fill="FFFFFF"/>
        </w:rPr>
        <w:t>Tessaroli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</w:p>
    <w:p w14:paraId="3158E57B" w14:textId="77777777" w:rsidR="00CF404C" w:rsidRPr="00CF404C" w:rsidRDefault="00CF404C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42375098" w14:textId="77777777" w:rsidR="003D4607" w:rsidRDefault="003D4607" w:rsidP="00387F1A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4A965F5C" w14:textId="312DB9A2" w:rsidR="00387F1A" w:rsidRPr="00387F1A" w:rsidRDefault="00BC5F36" w:rsidP="00387F1A">
      <w:pPr>
        <w:spacing w:after="0" w:line="240" w:lineRule="auto"/>
        <w:rPr>
          <w:rFonts w:cstheme="minorHAnsi"/>
          <w:b/>
          <w:color w:val="222222"/>
          <w:shd w:val="clear" w:color="auto" w:fill="FFFFFF"/>
        </w:rPr>
      </w:pPr>
      <w:r w:rsidRPr="00404939">
        <w:rPr>
          <w:rFonts w:cstheme="minorHAnsi"/>
          <w:color w:val="222222"/>
          <w:shd w:val="clear" w:color="auto" w:fill="FFFFFF"/>
        </w:rPr>
        <w:t>Seconda sessione:</w:t>
      </w:r>
      <w:r>
        <w:rPr>
          <w:rFonts w:cstheme="minorHAnsi"/>
          <w:b/>
          <w:color w:val="222222"/>
          <w:shd w:val="clear" w:color="auto" w:fill="FFFFFF"/>
        </w:rPr>
        <w:t xml:space="preserve"> La deregolazione nell’ordinamento italiano. </w:t>
      </w:r>
      <w:r w:rsidR="00387F1A" w:rsidRPr="000B5C60">
        <w:rPr>
          <w:rFonts w:cstheme="minorHAnsi"/>
          <w:b/>
          <w:i/>
          <w:color w:val="222222"/>
          <w:shd w:val="clear" w:color="auto" w:fill="FFFFFF"/>
        </w:rPr>
        <w:t xml:space="preserve">Progress </w:t>
      </w:r>
      <w:r w:rsidR="00387F1A" w:rsidRPr="00387F1A">
        <w:rPr>
          <w:rFonts w:cstheme="minorHAnsi"/>
          <w:b/>
          <w:color w:val="222222"/>
          <w:shd w:val="clear" w:color="auto" w:fill="FFFFFF"/>
        </w:rPr>
        <w:t>di una ricerca dell’Istituto S. Pio V</w:t>
      </w:r>
    </w:p>
    <w:p w14:paraId="526C6744" w14:textId="2A7F9426" w:rsidR="00387F1A" w:rsidRDefault="00CF404C" w:rsidP="00387F1A">
      <w:r>
        <w:t xml:space="preserve">Introduce: Paolo De </w:t>
      </w:r>
      <w:proofErr w:type="spellStart"/>
      <w:r>
        <w:t>Nardis</w:t>
      </w:r>
      <w:proofErr w:type="spellEnd"/>
      <w:r>
        <w:t xml:space="preserve"> – Presidente Istituto di Studi Politici San PIO V</w:t>
      </w:r>
    </w:p>
    <w:p w14:paraId="0AE3CC38" w14:textId="77777777" w:rsidR="00C861E0" w:rsidRDefault="00CF404C" w:rsidP="00387F1A">
      <w:r>
        <w:t xml:space="preserve">Intervengono: </w:t>
      </w:r>
    </w:p>
    <w:p w14:paraId="0382BC46" w14:textId="510841AB" w:rsidR="00C861E0" w:rsidRDefault="006730BD" w:rsidP="00387F1A">
      <w:r>
        <w:t xml:space="preserve">Giuseppe Acocella – Università di Napoli </w:t>
      </w:r>
      <w:r>
        <w:br/>
      </w:r>
      <w:r w:rsidR="00C861E0">
        <w:t>Gianni Arrigo – Presidente EIDOS</w:t>
      </w:r>
      <w:r>
        <w:t>/Università di Bari</w:t>
      </w:r>
      <w:r w:rsidR="00C861E0">
        <w:br/>
        <w:t>Carmine Russo – Direttore IRSI</w:t>
      </w:r>
    </w:p>
    <w:p w14:paraId="042719B0" w14:textId="77777777" w:rsidR="00C861E0" w:rsidRDefault="00C861E0" w:rsidP="00387F1A"/>
    <w:p w14:paraId="7CCA9A1E" w14:textId="7B51B7A9" w:rsidR="007B6A3D" w:rsidRDefault="006C32AF" w:rsidP="00A07604">
      <w:r>
        <w:t>ORE 18.3</w:t>
      </w:r>
      <w:r w:rsidR="007B6A3D">
        <w:t>0</w:t>
      </w:r>
    </w:p>
    <w:bookmarkEnd w:id="2"/>
    <w:p w14:paraId="00A7F4E6" w14:textId="34EB6E76" w:rsidR="002A7529" w:rsidRDefault="007C5072" w:rsidP="00A07604">
      <w:r>
        <w:t>Aperitivo nel chiostro a cura della DG Immigrazione e politiche per l’integrazione del Ministero del Lavoro e delle Politiche Sociali</w:t>
      </w:r>
    </w:p>
    <w:p w14:paraId="64886DD0" w14:textId="77777777" w:rsidR="006730BD" w:rsidRDefault="006730BD" w:rsidP="00CF21D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3E7BBD81" w14:textId="44CC1683" w:rsidR="00CF21DC" w:rsidRDefault="00CF21DC" w:rsidP="00CF21D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Sabato</w:t>
      </w:r>
      <w:r w:rsidRPr="002D0F60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7</w:t>
      </w:r>
      <w:r w:rsidRPr="002D0F60">
        <w:rPr>
          <w:rFonts w:ascii="Calibri" w:hAnsi="Calibri" w:cs="Calibri"/>
          <w:b/>
          <w:color w:val="000000"/>
        </w:rPr>
        <w:t xml:space="preserve"> LUGLIO</w:t>
      </w:r>
    </w:p>
    <w:p w14:paraId="2C21CC9D" w14:textId="77777777" w:rsidR="00CF21DC" w:rsidRPr="002D0F60" w:rsidRDefault="00CF21DC" w:rsidP="00CF21D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27B37934" w14:textId="3D1A4740" w:rsidR="00CF21DC" w:rsidRDefault="00CF21DC" w:rsidP="00CF21D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ORE 10.00</w:t>
      </w:r>
    </w:p>
    <w:p w14:paraId="2B3D9563" w14:textId="77777777" w:rsidR="00CF21DC" w:rsidRDefault="00CF21DC" w:rsidP="00CF21D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B21DEB4" w14:textId="7EC859C3" w:rsidR="00F808A4" w:rsidRDefault="00BD54BE" w:rsidP="00CF21D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Innovazione tecnologica, crescita delle competenze e futuro del lavoro</w:t>
      </w:r>
    </w:p>
    <w:p w14:paraId="7DFFF7CB" w14:textId="7F49D760" w:rsidR="00CF21DC" w:rsidRDefault="00CF21DC"/>
    <w:p w14:paraId="561D303B" w14:textId="322C559A" w:rsidR="00530170" w:rsidRDefault="00F808A4">
      <w:r>
        <w:t xml:space="preserve">Grazia Strano, </w:t>
      </w:r>
      <w:r w:rsidRPr="00F808A4">
        <w:rPr>
          <w:i/>
        </w:rPr>
        <w:t>Direttore Generale sistemi informativi, dell'innovazione tecnologica, del monitoraggio dati e della comunicazione</w:t>
      </w:r>
      <w:r>
        <w:rPr>
          <w:i/>
        </w:rPr>
        <w:t xml:space="preserve"> Ministero del Lavoro e delle politiche sociali </w:t>
      </w:r>
      <w:r w:rsidR="00282F48">
        <w:rPr>
          <w:i/>
        </w:rPr>
        <w:br/>
      </w:r>
      <w:r w:rsidR="003F010D">
        <w:t xml:space="preserve">Tullio Pirovano – </w:t>
      </w:r>
      <w:r w:rsidR="003F010D" w:rsidRPr="003F010D">
        <w:rPr>
          <w:i/>
        </w:rPr>
        <w:t>Amministratore Delegato Lutech</w:t>
      </w:r>
      <w:r w:rsidR="003F010D">
        <w:t xml:space="preserve"> s.p.a. </w:t>
      </w:r>
      <w:r w:rsidR="003F010D">
        <w:br/>
        <w:t xml:space="preserve">Francesco Sinopoli – </w:t>
      </w:r>
      <w:r w:rsidR="003F010D" w:rsidRPr="00D31712">
        <w:rPr>
          <w:i/>
        </w:rPr>
        <w:t xml:space="preserve">Segretario Generale </w:t>
      </w:r>
      <w:r w:rsidR="00D31712" w:rsidRPr="00D31712">
        <w:rPr>
          <w:i/>
        </w:rPr>
        <w:t>FLC-CGIL</w:t>
      </w:r>
      <w:r w:rsidR="00D31712">
        <w:rPr>
          <w:i/>
        </w:rPr>
        <w:br/>
      </w:r>
      <w:r w:rsidR="00C861E0">
        <w:t>Pasqualino Albi – Università di Pisa/</w:t>
      </w:r>
      <w:proofErr w:type="spellStart"/>
      <w:r w:rsidR="00C861E0">
        <w:t>Cispel</w:t>
      </w:r>
      <w:proofErr w:type="spellEnd"/>
      <w:r w:rsidR="00C861E0">
        <w:t xml:space="preserve"> Toscana </w:t>
      </w:r>
      <w:r w:rsidR="00282F48">
        <w:br/>
      </w:r>
      <w:r w:rsidR="00C861E0">
        <w:t>Antonio Capone – Direttore Confindustria Toscana Sud</w:t>
      </w:r>
      <w:r w:rsidR="006051DE">
        <w:br/>
        <w:t xml:space="preserve">Luigi </w:t>
      </w:r>
      <w:proofErr w:type="spellStart"/>
      <w:r w:rsidR="006051DE">
        <w:t>Dallai</w:t>
      </w:r>
      <w:proofErr w:type="spellEnd"/>
      <w:r w:rsidR="006051DE">
        <w:t xml:space="preserve"> - </w:t>
      </w:r>
      <w:r w:rsidR="00C861E0">
        <w:t xml:space="preserve"> </w:t>
      </w:r>
      <w:r w:rsidR="00042BDF">
        <w:br/>
      </w:r>
      <w:r w:rsidR="00BD7D3D">
        <w:t xml:space="preserve">Nicola Rossi – </w:t>
      </w:r>
      <w:r w:rsidR="00BD7D3D" w:rsidRPr="00BD7D3D">
        <w:rPr>
          <w:i/>
        </w:rPr>
        <w:t xml:space="preserve">CEO Monster Italia </w:t>
      </w:r>
    </w:p>
    <w:p w14:paraId="5454362F" w14:textId="77777777" w:rsidR="00C861E0" w:rsidRDefault="00C861E0" w:rsidP="00C861E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ORE 10.00</w:t>
      </w:r>
    </w:p>
    <w:p w14:paraId="3DAF9ABE" w14:textId="77777777" w:rsidR="00C861E0" w:rsidRPr="00F471DB" w:rsidRDefault="00C861E0" w:rsidP="00C861E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F471DB">
        <w:rPr>
          <w:rFonts w:ascii="Calibri" w:hAnsi="Calibri" w:cs="Calibri"/>
          <w:b/>
          <w:color w:val="000000"/>
        </w:rPr>
        <w:t>Le nuove generazioni si raccontano</w:t>
      </w:r>
    </w:p>
    <w:p w14:paraId="14D0338F" w14:textId="77777777" w:rsidR="00C861E0" w:rsidRDefault="00C861E0" w:rsidP="00C861E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cura d</w:t>
      </w:r>
      <w:r w:rsidRPr="00EB2283">
        <w:rPr>
          <w:rFonts w:ascii="Calibri" w:hAnsi="Calibri" w:cs="Calibri"/>
          <w:color w:val="000000"/>
        </w:rPr>
        <w:t xml:space="preserve">el Coordinamento Nazionale Nuove Generazioni Italiane - </w:t>
      </w:r>
      <w:proofErr w:type="spellStart"/>
      <w:r w:rsidRPr="00EB2283">
        <w:rPr>
          <w:rFonts w:ascii="Calibri" w:hAnsi="Calibri" w:cs="Calibri"/>
          <w:color w:val="000000"/>
        </w:rPr>
        <w:t>CoNNGI</w:t>
      </w:r>
      <w:proofErr w:type="spellEnd"/>
    </w:p>
    <w:p w14:paraId="1256A1D6" w14:textId="77777777" w:rsidR="00C861E0" w:rsidRDefault="00C861E0" w:rsidP="00C861E0">
      <w:pPr>
        <w:rPr>
          <w:b/>
        </w:rPr>
      </w:pPr>
    </w:p>
    <w:p w14:paraId="0CF668DA" w14:textId="16500024" w:rsidR="002A7529" w:rsidRPr="006D6311" w:rsidRDefault="00C861E0" w:rsidP="00A07604">
      <w:pPr>
        <w:rPr>
          <w:b/>
        </w:rPr>
      </w:pPr>
      <w:r>
        <w:rPr>
          <w:b/>
        </w:rPr>
        <w:br w:type="column"/>
      </w:r>
      <w:r>
        <w:rPr>
          <w:b/>
        </w:rPr>
        <w:lastRenderedPageBreak/>
        <w:t>G</w:t>
      </w:r>
      <w:r w:rsidR="002A7529" w:rsidRPr="006D6311">
        <w:rPr>
          <w:b/>
        </w:rPr>
        <w:t>LI EVENTI FORMATIVI E SEMINARIALI</w:t>
      </w:r>
    </w:p>
    <w:p w14:paraId="7232076D" w14:textId="398EF28B" w:rsidR="00CF21DC" w:rsidRDefault="00CF21DC" w:rsidP="00CF21DC">
      <w:pPr>
        <w:pStyle w:val="Paragrafoelenco"/>
        <w:numPr>
          <w:ilvl w:val="0"/>
          <w:numId w:val="4"/>
        </w:numPr>
      </w:pPr>
      <w:r>
        <w:t xml:space="preserve">Summer School per Segretari Generali delle Confederazioni nazionali dei Sindacati dei Lavoratori di tutti i Paesi dell’Unione Europea </w:t>
      </w:r>
    </w:p>
    <w:p w14:paraId="525E569A" w14:textId="7F9429B6" w:rsidR="00CF21DC" w:rsidRDefault="00CF21DC" w:rsidP="00CF21DC">
      <w:pPr>
        <w:pStyle w:val="Paragrafoelenco"/>
      </w:pPr>
      <w:r>
        <w:t>Organizzato dalla Confederazione europea dei sindacati</w:t>
      </w:r>
    </w:p>
    <w:p w14:paraId="53F5102C" w14:textId="77777777" w:rsidR="00CF21DC" w:rsidRDefault="00CF21DC" w:rsidP="00CF21DC">
      <w:pPr>
        <w:pStyle w:val="Paragrafoelenco"/>
      </w:pPr>
    </w:p>
    <w:p w14:paraId="0C59C9AC" w14:textId="60897C70" w:rsidR="002A7529" w:rsidRDefault="002A7529" w:rsidP="002A7529">
      <w:pPr>
        <w:pStyle w:val="Paragrafoelenco"/>
        <w:numPr>
          <w:ilvl w:val="0"/>
          <w:numId w:val="4"/>
        </w:numPr>
      </w:pPr>
      <w:r>
        <w:t>Scuola europea delle relazioni industriali.</w:t>
      </w:r>
    </w:p>
    <w:p w14:paraId="06716EF7" w14:textId="172E6256" w:rsidR="002A7529" w:rsidRDefault="002A7529" w:rsidP="002A7529">
      <w:pPr>
        <w:pStyle w:val="Paragrafoelenco"/>
      </w:pPr>
      <w:r>
        <w:t>Percorso formativo di tre giorni promosso dal Festival Luci sul Lavoro. Dal 5 al 7 luglio</w:t>
      </w:r>
      <w:r w:rsidR="00CF21DC">
        <w:t>.</w:t>
      </w:r>
    </w:p>
    <w:p w14:paraId="793FCFA9" w14:textId="77777777" w:rsidR="002A7529" w:rsidRDefault="002A7529" w:rsidP="002A7529">
      <w:pPr>
        <w:pStyle w:val="Paragrafoelenco"/>
      </w:pPr>
    </w:p>
    <w:p w14:paraId="3D83D8D6" w14:textId="4FDB88FE" w:rsidR="002A7529" w:rsidRDefault="002A7529" w:rsidP="002A7529">
      <w:pPr>
        <w:pStyle w:val="Paragrafoelenco"/>
        <w:numPr>
          <w:ilvl w:val="0"/>
          <w:numId w:val="4"/>
        </w:numPr>
        <w:rPr>
          <w:lang w:val="en-GB"/>
        </w:rPr>
      </w:pPr>
      <w:r w:rsidRPr="002A7529">
        <w:rPr>
          <w:lang w:val="en-GB"/>
        </w:rPr>
        <w:t xml:space="preserve">Collective </w:t>
      </w:r>
      <w:r>
        <w:rPr>
          <w:lang w:val="en-GB"/>
        </w:rPr>
        <w:t>B</w:t>
      </w:r>
      <w:r w:rsidRPr="002A7529">
        <w:rPr>
          <w:lang w:val="en-GB"/>
        </w:rPr>
        <w:t xml:space="preserve">argaining and </w:t>
      </w:r>
      <w:r>
        <w:rPr>
          <w:lang w:val="en-GB"/>
        </w:rPr>
        <w:t>W</w:t>
      </w:r>
      <w:r w:rsidRPr="002A7529">
        <w:rPr>
          <w:lang w:val="en-GB"/>
        </w:rPr>
        <w:t>age</w:t>
      </w:r>
      <w:r>
        <w:rPr>
          <w:lang w:val="en-GB"/>
        </w:rPr>
        <w:t>s</w:t>
      </w:r>
      <w:r w:rsidRPr="002A7529">
        <w:rPr>
          <w:lang w:val="en-GB"/>
        </w:rPr>
        <w:t xml:space="preserve"> </w:t>
      </w:r>
      <w:r>
        <w:rPr>
          <w:lang w:val="en-GB"/>
        </w:rPr>
        <w:t>Trade Union School.</w:t>
      </w:r>
    </w:p>
    <w:p w14:paraId="3423660B" w14:textId="20A0F467" w:rsidR="002A7529" w:rsidRDefault="002A7529" w:rsidP="002A7529">
      <w:pPr>
        <w:pStyle w:val="Paragrafoelenco"/>
      </w:pPr>
      <w:r w:rsidRPr="002A7529">
        <w:t>Seminario in inglese per s</w:t>
      </w:r>
      <w:r>
        <w:t>pecialisti europei di contrattazione collettiva promosso dalla Confederazione europea dei sindacati, 5 e 6 luglio</w:t>
      </w:r>
      <w:r w:rsidR="00CF21DC">
        <w:t>.</w:t>
      </w:r>
    </w:p>
    <w:p w14:paraId="656BAEA3" w14:textId="77777777" w:rsidR="002A7529" w:rsidRDefault="002A7529" w:rsidP="002A7529">
      <w:pPr>
        <w:pStyle w:val="Paragrafoelenco"/>
      </w:pPr>
    </w:p>
    <w:p w14:paraId="73715ADA" w14:textId="214F2D5A" w:rsidR="002A7529" w:rsidRDefault="002A7529" w:rsidP="002A7529">
      <w:pPr>
        <w:pStyle w:val="Paragrafoelenco"/>
        <w:numPr>
          <w:ilvl w:val="0"/>
          <w:numId w:val="4"/>
        </w:numPr>
      </w:pPr>
      <w:r>
        <w:t>UnionMigrantNet: incontro dei punti di contatto per l’assistenza per l’integrazione degli immigrati promosso da UnionMigrantNet, 5 luglio</w:t>
      </w:r>
      <w:r w:rsidR="00CF21DC">
        <w:t>.</w:t>
      </w:r>
    </w:p>
    <w:p w14:paraId="3B41E6E8" w14:textId="77777777" w:rsidR="002A7529" w:rsidRDefault="002A7529" w:rsidP="002A7529">
      <w:pPr>
        <w:pStyle w:val="Paragrafoelenco"/>
      </w:pPr>
    </w:p>
    <w:p w14:paraId="21FB0E92" w14:textId="09307F96" w:rsidR="002A7529" w:rsidRPr="002A7529" w:rsidRDefault="002A7529" w:rsidP="002A7529">
      <w:pPr>
        <w:pStyle w:val="Paragrafoelenco"/>
        <w:numPr>
          <w:ilvl w:val="0"/>
          <w:numId w:val="4"/>
        </w:numPr>
      </w:pPr>
      <w:r w:rsidRPr="002A7529">
        <w:t>Rappresentanza sindacale (dei lavoratori e dei datori di lavoro) e governo delle relazioni industriali. Proposte e prospettive</w:t>
      </w:r>
      <w:r>
        <w:t xml:space="preserve">, evento promosso da </w:t>
      </w:r>
      <w:r w:rsidRPr="002A7529">
        <w:t>SRI/MLA (</w:t>
      </w:r>
      <w:r w:rsidR="00BF1C09">
        <w:t xml:space="preserve">Gruppo </w:t>
      </w:r>
      <w:r w:rsidRPr="002A7529">
        <w:t>Freccia</w:t>
      </w:r>
      <w:r w:rsidR="00CC7DFA">
        <w:t xml:space="preserve"> </w:t>
      </w:r>
      <w:r w:rsidRPr="002A7529">
        <w:t>Rossa/</w:t>
      </w:r>
      <w:r w:rsidR="00BF1C09">
        <w:t xml:space="preserve">Università </w:t>
      </w:r>
      <w:r w:rsidRPr="002A7529">
        <w:t>Mercatorum</w:t>
      </w:r>
      <w:r w:rsidR="00BF1C09">
        <w:t>/</w:t>
      </w:r>
      <w:r w:rsidRPr="002A7529">
        <w:t>Labour Academy</w:t>
      </w:r>
      <w:r>
        <w:t xml:space="preserve">, dal 4 al </w:t>
      </w:r>
      <w:r w:rsidR="00871B84">
        <w:t>6</w:t>
      </w:r>
      <w:r w:rsidR="00CF21DC">
        <w:t xml:space="preserve"> luglio</w:t>
      </w:r>
      <w:r w:rsidR="00CC7DFA">
        <w:t>)</w:t>
      </w:r>
      <w:r>
        <w:t>.</w:t>
      </w:r>
    </w:p>
    <w:p w14:paraId="3F0C8278" w14:textId="77777777" w:rsidR="00871B84" w:rsidRDefault="00871B84" w:rsidP="00871B84">
      <w:pPr>
        <w:pStyle w:val="Paragrafoelenco"/>
      </w:pPr>
    </w:p>
    <w:p w14:paraId="3F2E7DEC" w14:textId="48D50303" w:rsidR="002A7529" w:rsidRDefault="00871B84" w:rsidP="00871B84">
      <w:pPr>
        <w:pStyle w:val="Paragrafoelenco"/>
        <w:numPr>
          <w:ilvl w:val="0"/>
          <w:numId w:val="4"/>
        </w:numPr>
      </w:pPr>
      <w:r>
        <w:t>Rebalance project</w:t>
      </w:r>
      <w:r w:rsidR="000036D6">
        <w:t xml:space="preserve">. </w:t>
      </w:r>
      <w:r w:rsidR="00037B97">
        <w:t>P</w:t>
      </w:r>
      <w:r w:rsidR="000036D6">
        <w:t xml:space="preserve">olitiche </w:t>
      </w:r>
      <w:r w:rsidR="00037B97">
        <w:t>per la conciliazione;</w:t>
      </w:r>
      <w:r>
        <w:t xml:space="preserve"> a cura della Confederazione europea dei sindacati</w:t>
      </w:r>
      <w:r w:rsidR="00037B97">
        <w:t xml:space="preserve"> (30) 14,30-17,30</w:t>
      </w:r>
      <w:r>
        <w:t xml:space="preserve"> </w:t>
      </w:r>
      <w:r w:rsidR="00635AF4">
        <w:t>–</w:t>
      </w:r>
    </w:p>
    <w:p w14:paraId="2EE16760" w14:textId="77777777" w:rsidR="00635AF4" w:rsidRDefault="00635AF4" w:rsidP="00635AF4">
      <w:pPr>
        <w:pStyle w:val="Paragrafoelenco"/>
      </w:pPr>
    </w:p>
    <w:p w14:paraId="22D82C61" w14:textId="03F0D0B2" w:rsidR="00635AF4" w:rsidRDefault="00635AF4" w:rsidP="00871B84">
      <w:pPr>
        <w:pStyle w:val="Paragrafoelenco"/>
        <w:numPr>
          <w:ilvl w:val="0"/>
          <w:numId w:val="4"/>
        </w:numPr>
      </w:pPr>
      <w:r>
        <w:t xml:space="preserve">Progetto INSIDE, Evento finale. Organizzato dal Ministero del </w:t>
      </w:r>
      <w:r w:rsidR="00684F3E">
        <w:t>L</w:t>
      </w:r>
      <w:r>
        <w:t>avoro</w:t>
      </w:r>
    </w:p>
    <w:p w14:paraId="60521D1F" w14:textId="77777777" w:rsidR="00C861E0" w:rsidRDefault="00C861E0" w:rsidP="00C861E0">
      <w:pPr>
        <w:pStyle w:val="Paragrafoelenco"/>
      </w:pPr>
    </w:p>
    <w:p w14:paraId="2DC0D451" w14:textId="77777777" w:rsidR="00C861E0" w:rsidRDefault="00C861E0" w:rsidP="00C861E0">
      <w:pPr>
        <w:pStyle w:val="Paragrafoelenco"/>
        <w:numPr>
          <w:ilvl w:val="0"/>
          <w:numId w:val="4"/>
        </w:numPr>
      </w:pPr>
      <w:r>
        <w:t xml:space="preserve">Workshop formativo “Metodi e Strumenti Visuali per le Organizzazioni”, a cura di Visual Stories (5-6-7 luglio).  I partecipanti acquisiranno metodi e </w:t>
      </w:r>
      <w:proofErr w:type="spellStart"/>
      <w:r>
        <w:t>tool</w:t>
      </w:r>
      <w:proofErr w:type="spellEnd"/>
      <w:r>
        <w:t xml:space="preserve"> visuali avanzati da utilizzare all'interno dei propri contesti lavorativi; avranno modo di sperimentare strumenti utili per incrementare la qualità e la produttività delle loro attività e dei propri collaboratori, ideare, progettare e realizzare un adeguato </w:t>
      </w:r>
      <w:proofErr w:type="spellStart"/>
      <w:r>
        <w:t>storytelling</w:t>
      </w:r>
      <w:proofErr w:type="spellEnd"/>
      <w:r>
        <w:t xml:space="preserve"> organizzativo (interno ed esterno), organizzare visualmente in maniera efficace dati ed informazioni, interpretare al meglio la propensione alla collaborazione e alla condivisione.</w:t>
      </w:r>
    </w:p>
    <w:p w14:paraId="4882E32D" w14:textId="77777777" w:rsidR="00C861E0" w:rsidRDefault="00C861E0" w:rsidP="00C861E0">
      <w:pPr>
        <w:pStyle w:val="Paragrafoelenco"/>
      </w:pPr>
    </w:p>
    <w:sectPr w:rsidR="00C861E0" w:rsidSect="00FB402E">
      <w:headerReference w:type="default" r:id="rId8"/>
      <w:pgSz w:w="11906" w:h="16838"/>
      <w:pgMar w:top="28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8956B" w14:textId="77777777" w:rsidR="003A1421" w:rsidRDefault="003A1421" w:rsidP="00A07604">
      <w:pPr>
        <w:spacing w:after="0" w:line="240" w:lineRule="auto"/>
      </w:pPr>
      <w:r>
        <w:separator/>
      </w:r>
    </w:p>
  </w:endnote>
  <w:endnote w:type="continuationSeparator" w:id="0">
    <w:p w14:paraId="3B390010" w14:textId="77777777" w:rsidR="003A1421" w:rsidRDefault="003A1421" w:rsidP="00A0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4CDCA" w14:textId="77777777" w:rsidR="003A1421" w:rsidRDefault="003A1421" w:rsidP="00A07604">
      <w:pPr>
        <w:spacing w:after="0" w:line="240" w:lineRule="auto"/>
      </w:pPr>
      <w:r>
        <w:separator/>
      </w:r>
    </w:p>
  </w:footnote>
  <w:footnote w:type="continuationSeparator" w:id="0">
    <w:p w14:paraId="7F195A61" w14:textId="77777777" w:rsidR="003A1421" w:rsidRDefault="003A1421" w:rsidP="00A0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087F5" w14:textId="67D2F736" w:rsidR="00FB402E" w:rsidRDefault="00FB402E">
    <w:pPr>
      <w:pStyle w:val="Intestazione"/>
    </w:pPr>
    <w:r w:rsidRPr="00FF55EF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17DF2E0" wp14:editId="03E00021">
          <wp:simplePos x="0" y="0"/>
          <wp:positionH relativeFrom="margin">
            <wp:posOffset>5181146</wp:posOffset>
          </wp:positionH>
          <wp:positionV relativeFrom="paragraph">
            <wp:posOffset>957036</wp:posOffset>
          </wp:positionV>
          <wp:extent cx="1158875" cy="307975"/>
          <wp:effectExtent l="0" t="0" r="3175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55EF">
      <w:rPr>
        <w:noProof/>
        <w:lang w:eastAsia="it-IT"/>
      </w:rPr>
      <w:drawing>
        <wp:inline distT="0" distB="0" distL="0" distR="0" wp14:anchorId="404BAEEB" wp14:editId="32824138">
          <wp:extent cx="5760720" cy="966430"/>
          <wp:effectExtent l="0" t="0" r="0" b="571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633"/>
    <w:multiLevelType w:val="hybridMultilevel"/>
    <w:tmpl w:val="1C069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E07A5"/>
    <w:multiLevelType w:val="hybridMultilevel"/>
    <w:tmpl w:val="1340BEA4"/>
    <w:lvl w:ilvl="0" w:tplc="CCE4C6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1735A"/>
    <w:multiLevelType w:val="hybridMultilevel"/>
    <w:tmpl w:val="2534AC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121B92"/>
    <w:multiLevelType w:val="hybridMultilevel"/>
    <w:tmpl w:val="9C0AA8B0"/>
    <w:lvl w:ilvl="0" w:tplc="64E0796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F0375"/>
    <w:multiLevelType w:val="hybridMultilevel"/>
    <w:tmpl w:val="2BA6E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134AE"/>
    <w:multiLevelType w:val="hybridMultilevel"/>
    <w:tmpl w:val="F302368C"/>
    <w:lvl w:ilvl="0" w:tplc="92F8B9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C5024"/>
    <w:multiLevelType w:val="hybridMultilevel"/>
    <w:tmpl w:val="545833B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91561F"/>
    <w:multiLevelType w:val="hybridMultilevel"/>
    <w:tmpl w:val="582CF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A6F7F"/>
    <w:multiLevelType w:val="hybridMultilevel"/>
    <w:tmpl w:val="73D67CCE"/>
    <w:lvl w:ilvl="0" w:tplc="0658BBC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26C48"/>
    <w:multiLevelType w:val="hybridMultilevel"/>
    <w:tmpl w:val="ABC06B3E"/>
    <w:lvl w:ilvl="0" w:tplc="92F8B9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7A"/>
    <w:rsid w:val="00002C59"/>
    <w:rsid w:val="000036D6"/>
    <w:rsid w:val="000074D1"/>
    <w:rsid w:val="00007E57"/>
    <w:rsid w:val="00011B7F"/>
    <w:rsid w:val="00037B97"/>
    <w:rsid w:val="00042BDF"/>
    <w:rsid w:val="000461F5"/>
    <w:rsid w:val="00055D26"/>
    <w:rsid w:val="0005625F"/>
    <w:rsid w:val="00057ACE"/>
    <w:rsid w:val="000743AB"/>
    <w:rsid w:val="00081DB8"/>
    <w:rsid w:val="00096B8C"/>
    <w:rsid w:val="000A5691"/>
    <w:rsid w:val="000A6FF2"/>
    <w:rsid w:val="000B5C60"/>
    <w:rsid w:val="000E1A97"/>
    <w:rsid w:val="000E7A8E"/>
    <w:rsid w:val="000F62F3"/>
    <w:rsid w:val="000F7E0F"/>
    <w:rsid w:val="0010155D"/>
    <w:rsid w:val="00102D27"/>
    <w:rsid w:val="00111C00"/>
    <w:rsid w:val="00115887"/>
    <w:rsid w:val="00127E6D"/>
    <w:rsid w:val="001348BC"/>
    <w:rsid w:val="001360C9"/>
    <w:rsid w:val="0014778B"/>
    <w:rsid w:val="00147862"/>
    <w:rsid w:val="00147B22"/>
    <w:rsid w:val="001B15C5"/>
    <w:rsid w:val="001C2649"/>
    <w:rsid w:val="001C4070"/>
    <w:rsid w:val="001C4C46"/>
    <w:rsid w:val="001C5E9B"/>
    <w:rsid w:val="001E724E"/>
    <w:rsid w:val="001F69D2"/>
    <w:rsid w:val="002164E8"/>
    <w:rsid w:val="002232B2"/>
    <w:rsid w:val="00253D68"/>
    <w:rsid w:val="00263BA6"/>
    <w:rsid w:val="00275C06"/>
    <w:rsid w:val="0028063C"/>
    <w:rsid w:val="00282F48"/>
    <w:rsid w:val="00286448"/>
    <w:rsid w:val="002A7529"/>
    <w:rsid w:val="002D0F60"/>
    <w:rsid w:val="002E7590"/>
    <w:rsid w:val="002E7B0B"/>
    <w:rsid w:val="00341339"/>
    <w:rsid w:val="00343EBA"/>
    <w:rsid w:val="00347EC8"/>
    <w:rsid w:val="00363CDF"/>
    <w:rsid w:val="00363D5E"/>
    <w:rsid w:val="00387F1A"/>
    <w:rsid w:val="003A1421"/>
    <w:rsid w:val="003B6C02"/>
    <w:rsid w:val="003D0E96"/>
    <w:rsid w:val="003D4607"/>
    <w:rsid w:val="003E6E7F"/>
    <w:rsid w:val="003F010D"/>
    <w:rsid w:val="00401824"/>
    <w:rsid w:val="00404939"/>
    <w:rsid w:val="00422BD0"/>
    <w:rsid w:val="00447687"/>
    <w:rsid w:val="00472CB6"/>
    <w:rsid w:val="004A1361"/>
    <w:rsid w:val="004B4B22"/>
    <w:rsid w:val="004C469E"/>
    <w:rsid w:val="00530170"/>
    <w:rsid w:val="00531385"/>
    <w:rsid w:val="00542822"/>
    <w:rsid w:val="005438B1"/>
    <w:rsid w:val="00547F75"/>
    <w:rsid w:val="005732C2"/>
    <w:rsid w:val="005C2A39"/>
    <w:rsid w:val="005C538F"/>
    <w:rsid w:val="005D4EB5"/>
    <w:rsid w:val="005E2AE8"/>
    <w:rsid w:val="005E60E2"/>
    <w:rsid w:val="005F6E66"/>
    <w:rsid w:val="006051DE"/>
    <w:rsid w:val="006062F6"/>
    <w:rsid w:val="006138C1"/>
    <w:rsid w:val="00616507"/>
    <w:rsid w:val="00616A5F"/>
    <w:rsid w:val="0062206D"/>
    <w:rsid w:val="00635AF4"/>
    <w:rsid w:val="006504D1"/>
    <w:rsid w:val="0066356E"/>
    <w:rsid w:val="0066751D"/>
    <w:rsid w:val="006730BD"/>
    <w:rsid w:val="00684F3E"/>
    <w:rsid w:val="006A0A7F"/>
    <w:rsid w:val="006C32AF"/>
    <w:rsid w:val="006D6311"/>
    <w:rsid w:val="006E4849"/>
    <w:rsid w:val="006F2D8A"/>
    <w:rsid w:val="007035C2"/>
    <w:rsid w:val="00711B66"/>
    <w:rsid w:val="007211DE"/>
    <w:rsid w:val="007401AB"/>
    <w:rsid w:val="00746B88"/>
    <w:rsid w:val="007702FC"/>
    <w:rsid w:val="0078148D"/>
    <w:rsid w:val="00785CEB"/>
    <w:rsid w:val="00792B38"/>
    <w:rsid w:val="00794228"/>
    <w:rsid w:val="007A389E"/>
    <w:rsid w:val="007B4BF6"/>
    <w:rsid w:val="007B6A3D"/>
    <w:rsid w:val="007C5072"/>
    <w:rsid w:val="007E72EE"/>
    <w:rsid w:val="0080410C"/>
    <w:rsid w:val="008065C2"/>
    <w:rsid w:val="008214AA"/>
    <w:rsid w:val="00821B5B"/>
    <w:rsid w:val="00840EA6"/>
    <w:rsid w:val="00843530"/>
    <w:rsid w:val="00851394"/>
    <w:rsid w:val="00851CAC"/>
    <w:rsid w:val="0086077B"/>
    <w:rsid w:val="00861CD9"/>
    <w:rsid w:val="00871B84"/>
    <w:rsid w:val="008951AA"/>
    <w:rsid w:val="008A197D"/>
    <w:rsid w:val="008B10D8"/>
    <w:rsid w:val="008C2EBA"/>
    <w:rsid w:val="008E406D"/>
    <w:rsid w:val="00905205"/>
    <w:rsid w:val="00940564"/>
    <w:rsid w:val="009763A9"/>
    <w:rsid w:val="00977310"/>
    <w:rsid w:val="00982082"/>
    <w:rsid w:val="009B0D13"/>
    <w:rsid w:val="009B6718"/>
    <w:rsid w:val="009C29C0"/>
    <w:rsid w:val="009E56BB"/>
    <w:rsid w:val="009E76BE"/>
    <w:rsid w:val="00A05C22"/>
    <w:rsid w:val="00A07604"/>
    <w:rsid w:val="00A364D7"/>
    <w:rsid w:val="00A50649"/>
    <w:rsid w:val="00A66014"/>
    <w:rsid w:val="00A90BF6"/>
    <w:rsid w:val="00AB61C5"/>
    <w:rsid w:val="00AC2EF0"/>
    <w:rsid w:val="00AF00EA"/>
    <w:rsid w:val="00B10547"/>
    <w:rsid w:val="00B210AE"/>
    <w:rsid w:val="00B22C64"/>
    <w:rsid w:val="00B30902"/>
    <w:rsid w:val="00B422B9"/>
    <w:rsid w:val="00B426FA"/>
    <w:rsid w:val="00B456D1"/>
    <w:rsid w:val="00B57CD0"/>
    <w:rsid w:val="00B60CAE"/>
    <w:rsid w:val="00B758D7"/>
    <w:rsid w:val="00BA1A1E"/>
    <w:rsid w:val="00BB3BFF"/>
    <w:rsid w:val="00BC5F36"/>
    <w:rsid w:val="00BD0EB3"/>
    <w:rsid w:val="00BD54BE"/>
    <w:rsid w:val="00BD7D3D"/>
    <w:rsid w:val="00BF1C09"/>
    <w:rsid w:val="00C000E0"/>
    <w:rsid w:val="00C041E0"/>
    <w:rsid w:val="00C27C8E"/>
    <w:rsid w:val="00C31438"/>
    <w:rsid w:val="00C40634"/>
    <w:rsid w:val="00C52365"/>
    <w:rsid w:val="00C63CB3"/>
    <w:rsid w:val="00C67C0D"/>
    <w:rsid w:val="00C702E6"/>
    <w:rsid w:val="00C72575"/>
    <w:rsid w:val="00C75B54"/>
    <w:rsid w:val="00C8384F"/>
    <w:rsid w:val="00C861E0"/>
    <w:rsid w:val="00C86853"/>
    <w:rsid w:val="00C97314"/>
    <w:rsid w:val="00CA31ED"/>
    <w:rsid w:val="00CA5F88"/>
    <w:rsid w:val="00CC7DFA"/>
    <w:rsid w:val="00CD7254"/>
    <w:rsid w:val="00CE2B0E"/>
    <w:rsid w:val="00CE3EB9"/>
    <w:rsid w:val="00CF21DC"/>
    <w:rsid w:val="00CF404C"/>
    <w:rsid w:val="00D035FC"/>
    <w:rsid w:val="00D151E3"/>
    <w:rsid w:val="00D245DF"/>
    <w:rsid w:val="00D31712"/>
    <w:rsid w:val="00D452C6"/>
    <w:rsid w:val="00D57BF5"/>
    <w:rsid w:val="00D707A4"/>
    <w:rsid w:val="00D80303"/>
    <w:rsid w:val="00D94A6C"/>
    <w:rsid w:val="00DD64CF"/>
    <w:rsid w:val="00DE54E0"/>
    <w:rsid w:val="00DF1170"/>
    <w:rsid w:val="00E118E6"/>
    <w:rsid w:val="00E23900"/>
    <w:rsid w:val="00E42227"/>
    <w:rsid w:val="00E62EE5"/>
    <w:rsid w:val="00E660E0"/>
    <w:rsid w:val="00E93C16"/>
    <w:rsid w:val="00EB5EF0"/>
    <w:rsid w:val="00EB7C13"/>
    <w:rsid w:val="00EC5CD1"/>
    <w:rsid w:val="00ED3D27"/>
    <w:rsid w:val="00F03810"/>
    <w:rsid w:val="00F0787A"/>
    <w:rsid w:val="00F254CD"/>
    <w:rsid w:val="00F41C7C"/>
    <w:rsid w:val="00F62B79"/>
    <w:rsid w:val="00F63C7D"/>
    <w:rsid w:val="00F64FEF"/>
    <w:rsid w:val="00F808A4"/>
    <w:rsid w:val="00F82FAF"/>
    <w:rsid w:val="00F83C2F"/>
    <w:rsid w:val="00FA4DEC"/>
    <w:rsid w:val="00FB402E"/>
    <w:rsid w:val="00FC51E3"/>
    <w:rsid w:val="00FD11F8"/>
    <w:rsid w:val="00FE5031"/>
    <w:rsid w:val="1981A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16D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72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AF00EA"/>
    <w:pPr>
      <w:ind w:left="720"/>
      <w:contextualSpacing/>
    </w:pPr>
  </w:style>
  <w:style w:type="table" w:styleId="Grigliatabella">
    <w:name w:val="Table Grid"/>
    <w:basedOn w:val="Tabellanormale"/>
    <w:uiPriority w:val="39"/>
    <w:rsid w:val="00F82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07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604"/>
  </w:style>
  <w:style w:type="paragraph" w:styleId="Pidipagina">
    <w:name w:val="footer"/>
    <w:basedOn w:val="Normale"/>
    <w:link w:val="PidipaginaCarattere"/>
    <w:uiPriority w:val="99"/>
    <w:unhideWhenUsed/>
    <w:rsid w:val="00A07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604"/>
  </w:style>
  <w:style w:type="character" w:customStyle="1" w:styleId="apple-converted-space">
    <w:name w:val="apple-converted-space"/>
    <w:basedOn w:val="Carpredefinitoparagrafo"/>
    <w:rsid w:val="00C838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C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72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AF00EA"/>
    <w:pPr>
      <w:ind w:left="720"/>
      <w:contextualSpacing/>
    </w:pPr>
  </w:style>
  <w:style w:type="table" w:styleId="Grigliatabella">
    <w:name w:val="Table Grid"/>
    <w:basedOn w:val="Tabellanormale"/>
    <w:uiPriority w:val="39"/>
    <w:rsid w:val="00F82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07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604"/>
  </w:style>
  <w:style w:type="paragraph" w:styleId="Pidipagina">
    <w:name w:val="footer"/>
    <w:basedOn w:val="Normale"/>
    <w:link w:val="PidipaginaCarattere"/>
    <w:uiPriority w:val="99"/>
    <w:unhideWhenUsed/>
    <w:rsid w:val="00A07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604"/>
  </w:style>
  <w:style w:type="character" w:customStyle="1" w:styleId="apple-converted-space">
    <w:name w:val="apple-converted-space"/>
    <w:basedOn w:val="Carpredefinitoparagrafo"/>
    <w:rsid w:val="00C838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1736</Words>
  <Characters>9899</Characters>
  <Application>Microsoft Office Word</Application>
  <DocSecurity>0</DocSecurity>
  <Lines>82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Cilento</dc:creator>
  <cp:lastModifiedBy>Utente</cp:lastModifiedBy>
  <cp:revision>2</cp:revision>
  <cp:lastPrinted>2018-05-04T08:51:00Z</cp:lastPrinted>
  <dcterms:created xsi:type="dcterms:W3CDTF">2018-06-30T16:14:00Z</dcterms:created>
  <dcterms:modified xsi:type="dcterms:W3CDTF">2018-06-30T16:14:00Z</dcterms:modified>
</cp:coreProperties>
</file>